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55F09">
      <w:pPr>
        <w:keepNext w:val="0"/>
        <w:keepLines w:val="0"/>
        <w:pageBreakBefore w:val="0"/>
        <w:widowControl/>
        <w:kinsoku/>
        <w:wordWrap/>
        <w:overflowPunct/>
        <w:topLinePunct/>
        <w:autoSpaceDE/>
        <w:autoSpaceDN/>
        <w:bidi w:val="0"/>
        <w:spacing w:line="560" w:lineRule="exact"/>
        <w:jc w:val="center"/>
        <w:textAlignment w:val="auto"/>
        <w:rPr>
          <w:rFonts w:hint="eastAsia" w:ascii="方正小标宋简体" w:hAnsi="方正小标宋简体" w:eastAsia="方正小标宋简体" w:cs="方正小标宋简体"/>
          <w:color w:val="000000"/>
          <w:kern w:val="0"/>
          <w:sz w:val="44"/>
          <w:szCs w:val="44"/>
        </w:rPr>
      </w:pPr>
      <w:bookmarkStart w:id="0" w:name="OLE_LINK1"/>
      <w:r>
        <w:rPr>
          <w:rFonts w:hint="eastAsia" w:ascii="方正小标宋简体" w:hAnsi="方正小标宋简体" w:eastAsia="方正小标宋简体" w:cs="方正小标宋简体"/>
          <w:color w:val="000000"/>
          <w:kern w:val="0"/>
          <w:sz w:val="44"/>
          <w:szCs w:val="44"/>
        </w:rPr>
        <w:t>郴州职业技术学院</w:t>
      </w:r>
      <w:r>
        <w:rPr>
          <w:rFonts w:hint="eastAsia" w:ascii="方正小标宋简体" w:hAnsi="方正小标宋简体" w:eastAsia="方正小标宋简体" w:cs="方正小标宋简体"/>
          <w:color w:val="000000"/>
          <w:kern w:val="0"/>
          <w:sz w:val="44"/>
          <w:szCs w:val="44"/>
          <w:lang w:val="en-US" w:eastAsia="zh-CN"/>
        </w:rPr>
        <w:t>2023</w:t>
      </w:r>
      <w:r>
        <w:rPr>
          <w:rFonts w:hint="eastAsia" w:ascii="方正小标宋简体" w:hAnsi="方正小标宋简体" w:eastAsia="方正小标宋简体" w:cs="方正小标宋简体"/>
          <w:color w:val="000000"/>
          <w:kern w:val="0"/>
          <w:sz w:val="44"/>
          <w:szCs w:val="44"/>
        </w:rPr>
        <w:t>-20</w:t>
      </w:r>
      <w:r>
        <w:rPr>
          <w:rFonts w:hint="eastAsia" w:ascii="方正小标宋简体" w:hAnsi="方正小标宋简体" w:eastAsia="方正小标宋简体" w:cs="方正小标宋简体"/>
          <w:color w:val="000000"/>
          <w:kern w:val="0"/>
          <w:sz w:val="44"/>
          <w:szCs w:val="44"/>
          <w:lang w:val="en-US" w:eastAsia="zh-CN"/>
        </w:rPr>
        <w:t>24学</w:t>
      </w:r>
      <w:r>
        <w:rPr>
          <w:rFonts w:hint="eastAsia" w:ascii="方正小标宋简体" w:hAnsi="方正小标宋简体" w:eastAsia="方正小标宋简体" w:cs="方正小标宋简体"/>
          <w:color w:val="000000"/>
          <w:kern w:val="0"/>
          <w:sz w:val="44"/>
          <w:szCs w:val="44"/>
        </w:rPr>
        <w:t>年度</w:t>
      </w:r>
    </w:p>
    <w:p w14:paraId="44DF1EB9">
      <w:pPr>
        <w:keepNext w:val="0"/>
        <w:keepLines w:val="0"/>
        <w:pageBreakBefore w:val="0"/>
        <w:widowControl/>
        <w:kinsoku/>
        <w:wordWrap/>
        <w:overflowPunct/>
        <w:topLinePunct/>
        <w:autoSpaceDE/>
        <w:autoSpaceDN/>
        <w:bidi w:val="0"/>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信息公开工作报告</w:t>
      </w:r>
    </w:p>
    <w:p w14:paraId="1F034C56">
      <w:pPr>
        <w:keepNext w:val="0"/>
        <w:keepLines w:val="0"/>
        <w:pageBreakBefore w:val="0"/>
        <w:widowControl/>
        <w:kinsoku/>
        <w:wordWrap/>
        <w:overflowPunct/>
        <w:topLinePunct/>
        <w:autoSpaceDE/>
        <w:autoSpaceDN/>
        <w:bidi w:val="0"/>
        <w:spacing w:line="560" w:lineRule="exact"/>
        <w:jc w:val="center"/>
        <w:textAlignment w:val="auto"/>
        <w:rPr>
          <w:rFonts w:ascii="黑体" w:hAnsi="宋体" w:eastAsia="黑体" w:cs="宋体"/>
          <w:b/>
          <w:color w:val="000000"/>
          <w:kern w:val="0"/>
          <w:sz w:val="44"/>
          <w:szCs w:val="44"/>
        </w:rPr>
      </w:pPr>
    </w:p>
    <w:p w14:paraId="611B17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60" w:lineRule="exact"/>
        <w:ind w:left="0" w:right="0" w:firstLine="646"/>
        <w:textAlignment w:val="auto"/>
      </w:pPr>
      <w:bookmarkStart w:id="1" w:name="OLE_LINK2"/>
      <w:r>
        <w:rPr>
          <w:rFonts w:hint="eastAsia" w:ascii="仿宋_GB2312" w:hAnsi="仿宋_GB2312" w:eastAsia="仿宋_GB2312" w:cs="仿宋_GB2312"/>
          <w:sz w:val="31"/>
          <w:szCs w:val="31"/>
        </w:rPr>
        <w:t>依据《高等学校信息公开办法》和《关于做好2023年高校信息公开年度报告工作的通知》等文件要求，结合学校202</w:t>
      </w:r>
      <w:r>
        <w:rPr>
          <w:rFonts w:hint="eastAsia" w:ascii="仿宋_GB2312" w:hAnsi="仿宋_GB2312" w:eastAsia="仿宋_GB2312" w:cs="仿宋_GB2312"/>
          <w:sz w:val="31"/>
          <w:szCs w:val="31"/>
          <w:lang w:val="en-US" w:eastAsia="zh-CN"/>
        </w:rPr>
        <w:t>3</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学年度信息公开工作实际</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编制</w:t>
      </w:r>
      <w:r>
        <w:rPr>
          <w:rFonts w:hint="eastAsia" w:ascii="仿宋_GB2312" w:hAnsi="仿宋_GB2312" w:eastAsia="仿宋_GB2312" w:cs="仿宋_GB2312"/>
          <w:sz w:val="31"/>
          <w:szCs w:val="31"/>
          <w:lang w:eastAsia="zh-CN"/>
        </w:rPr>
        <w:t>郴州职业技术学院</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3</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学年度信息公开工作报告（以下简称年度报告）。全文包括概述，主动公开情况，依申请公开和不予公开情况，对信息公开的评议情况，因学校信息公开工作受到举报、复议、诉讼情况，本年度信息公开工作的新做法新举措、主要经验、问题和下一步改进措施，其他需要报告的事项，清单事项公开情况表等八部分组成。年度报告中所列数据的统计时限为202</w:t>
      </w:r>
      <w:r>
        <w:rPr>
          <w:rFonts w:hint="eastAsia" w:ascii="仿宋_GB2312" w:hAnsi="仿宋_GB2312" w:eastAsia="仿宋_GB2312" w:cs="仿宋_GB2312"/>
          <w:sz w:val="31"/>
          <w:szCs w:val="31"/>
          <w:lang w:val="en-US" w:eastAsia="zh-CN"/>
        </w:rPr>
        <w:t>3</w:t>
      </w:r>
      <w:r>
        <w:rPr>
          <w:rFonts w:hint="eastAsia" w:ascii="仿宋_GB2312" w:hAnsi="仿宋_GB2312" w:eastAsia="仿宋_GB2312" w:cs="仿宋_GB2312"/>
          <w:sz w:val="31"/>
          <w:szCs w:val="31"/>
        </w:rPr>
        <w:t>年9月1日至202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年8月31日。</w:t>
      </w:r>
    </w:p>
    <w:p w14:paraId="145DF2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560" w:lineRule="exact"/>
        <w:ind w:left="0" w:right="0" w:firstLine="645"/>
        <w:textAlignment w:val="auto"/>
      </w:pPr>
      <w:r>
        <w:rPr>
          <w:rFonts w:hint="eastAsia" w:ascii="仿宋_GB2312" w:hAnsi="仿宋_GB2312" w:eastAsia="仿宋_GB2312" w:cs="仿宋_GB2312"/>
          <w:sz w:val="31"/>
          <w:szCs w:val="31"/>
        </w:rPr>
        <w:t>年度报告电子版可以从</w:t>
      </w:r>
      <w:r>
        <w:rPr>
          <w:rFonts w:hint="eastAsia" w:ascii="仿宋_GB2312" w:hAnsi="仿宋_GB2312" w:eastAsia="仿宋_GB2312" w:cs="仿宋_GB2312"/>
          <w:sz w:val="31"/>
          <w:szCs w:val="31"/>
          <w:lang w:eastAsia="zh-CN"/>
        </w:rPr>
        <w:t>郴州职业技术学院</w:t>
      </w:r>
      <w:r>
        <w:rPr>
          <w:rFonts w:hint="eastAsia" w:ascii="仿宋_GB2312" w:hAnsi="仿宋_GB2312" w:eastAsia="仿宋_GB2312" w:cs="仿宋_GB2312"/>
          <w:sz w:val="31"/>
          <w:szCs w:val="31"/>
        </w:rPr>
        <w:t>信息公开专题网站（http://www.czzy-edu.com/1/9/798/index.htm）下载。如对年度报告有疑问，</w:t>
      </w:r>
      <w:r>
        <w:rPr>
          <w:rFonts w:hint="eastAsia" w:ascii="仿宋_GB2312" w:hAnsi="宋体" w:eastAsia="仿宋_GB2312" w:cs="宋体"/>
          <w:color w:val="000000"/>
          <w:kern w:val="0"/>
          <w:sz w:val="32"/>
          <w:szCs w:val="32"/>
        </w:rPr>
        <w:t>请联系郴州职业技术学院信息公开办公室（电话：0735-2322548</w:t>
      </w:r>
      <w:r>
        <w:rPr>
          <w:rFonts w:ascii="仿宋_GB2312" w:hAnsi="宋体" w:eastAsia="仿宋_GB2312" w:cs="宋体"/>
          <w:color w:val="000000"/>
          <w:kern w:val="0"/>
          <w:sz w:val="32"/>
          <w:szCs w:val="32"/>
        </w:rPr>
        <w:t>）</w:t>
      </w:r>
      <w:r>
        <w:rPr>
          <w:rFonts w:hint="eastAsia"/>
        </w:rPr>
        <w:t>。</w:t>
      </w:r>
    </w:p>
    <w:p w14:paraId="200778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560" w:lineRule="exact"/>
        <w:ind w:left="0" w:right="0" w:firstLine="645"/>
        <w:textAlignment w:val="auto"/>
      </w:pPr>
      <w:r>
        <w:rPr>
          <w:rFonts w:ascii="黑体" w:hAnsi="宋体" w:eastAsia="黑体" w:cs="黑体"/>
          <w:sz w:val="31"/>
          <w:szCs w:val="31"/>
        </w:rPr>
        <w:t>一、概述</w:t>
      </w:r>
    </w:p>
    <w:p w14:paraId="3A442D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560" w:lineRule="exact"/>
        <w:ind w:left="0" w:right="0" w:firstLine="645"/>
        <w:textAlignment w:val="auto"/>
        <w:rPr>
          <w:rFonts w:hint="eastAsia" w:ascii="仿宋_GB2312" w:hAnsi="仿宋_GB2312" w:eastAsia="仿宋_GB2312" w:cs="仿宋_GB2312"/>
          <w:sz w:val="31"/>
          <w:szCs w:val="31"/>
          <w:lang w:eastAsia="zh-CN"/>
        </w:rPr>
      </w:pPr>
      <w:r>
        <w:rPr>
          <w:rFonts w:hint="eastAsia" w:ascii="仿宋_GB2312" w:eastAsia="仿宋_GB2312"/>
          <w:sz w:val="32"/>
          <w:szCs w:val="32"/>
          <w:lang w:eastAsia="zh-CN"/>
        </w:rPr>
        <w:t>2024年是全面贯彻落实党的二十大精神的关键之年，是深入实施“十四五”规划的攻坚之年，</w:t>
      </w:r>
      <w:r>
        <w:rPr>
          <w:rFonts w:hint="eastAsia" w:ascii="仿宋_GB2312" w:hAnsi="仿宋_GB2312" w:eastAsia="仿宋_GB2312" w:cs="仿宋_GB2312"/>
          <w:color w:val="000000"/>
          <w:spacing w:val="0"/>
          <w:kern w:val="0"/>
          <w:sz w:val="32"/>
          <w:szCs w:val="32"/>
          <w:lang w:val="en-US" w:eastAsia="zh-CN"/>
        </w:rPr>
        <w:t>是学校“双高”建设的关键之年</w:t>
      </w:r>
      <w:r>
        <w:rPr>
          <w:rFonts w:hint="eastAsia" w:ascii="仿宋_GB2312" w:eastAsia="仿宋_GB2312"/>
          <w:sz w:val="32"/>
          <w:szCs w:val="32"/>
          <w:lang w:eastAsia="zh-CN"/>
        </w:rPr>
        <w:t>，是谱写学校高质量发展新篇章的奋进之年。</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3</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学年度，郴州职业技术学院坚持以习近平新时代中国特色社会主义思想为指导，深入学习贯彻党的二十大和二十届三中全会精神，深刻领悟“两个确立”的决定性意义，增强“四个意识”、坚定“四个自信”、做到“两个维护”，</w:t>
      </w:r>
      <w:r>
        <w:rPr>
          <w:rFonts w:hint="eastAsia" w:ascii="仿宋_GB2312" w:hAnsi="仿宋_GB2312" w:eastAsia="仿宋_GB2312" w:cs="仿宋_GB2312"/>
          <w:i w:val="0"/>
          <w:iCs w:val="0"/>
          <w:caps w:val="0"/>
          <w:color w:val="333333"/>
          <w:spacing w:val="0"/>
          <w:kern w:val="0"/>
          <w:sz w:val="31"/>
          <w:szCs w:val="31"/>
          <w:shd w:val="clear" w:color="auto" w:fill="FFFFFF"/>
          <w:lang w:val="en-US" w:eastAsia="zh-CN" w:bidi="ar"/>
        </w:rPr>
        <w:t>按照党中央、国务院关于政务公开工作的决策部署和教育部全面推进教育公开的总体安排</w:t>
      </w:r>
      <w:r>
        <w:rPr>
          <w:rFonts w:hint="eastAsia" w:ascii="仿宋_GB2312" w:hAnsi="仿宋_GB2312" w:eastAsia="仿宋_GB2312" w:cs="仿宋_GB2312"/>
          <w:sz w:val="31"/>
          <w:szCs w:val="31"/>
        </w:rPr>
        <w:t>，遵循“以公开为常态，不公开为例外”的原则，按照“便民、及时、准确”的要求</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持续健全信息公开长效机制、信息公开内容及渠道，依法依规保障社会公众和广大师生的知情权、参与权、表达权和监督权，</w:t>
      </w:r>
      <w:r>
        <w:rPr>
          <w:rFonts w:hint="eastAsia" w:ascii="仿宋_GB2312" w:hAnsi="仿宋_GB2312" w:eastAsia="仿宋_GB2312" w:cs="仿宋_GB2312"/>
          <w:sz w:val="31"/>
          <w:szCs w:val="31"/>
          <w:lang w:eastAsia="zh-CN"/>
        </w:rPr>
        <w:t>学校</w:t>
      </w:r>
      <w:r>
        <w:rPr>
          <w:rFonts w:hint="eastAsia" w:ascii="仿宋_GB2312" w:hAnsi="仿宋_GB2312" w:eastAsia="仿宋_GB2312" w:cs="仿宋_GB2312"/>
          <w:sz w:val="31"/>
          <w:szCs w:val="31"/>
        </w:rPr>
        <w:t>将信息公开视为提升治理体系和治理能力的重要推动力，不断优化信息公开的工作机制，加大公开力度，丰富公开内容，确保信息公开成为推动学校各项事业改革与发展的坚实后盾。</w:t>
      </w:r>
    </w:p>
    <w:p w14:paraId="33ABEB15">
      <w:pPr>
        <w:keepNext w:val="0"/>
        <w:keepLines w:val="0"/>
        <w:pageBreakBefore w:val="0"/>
        <w:numPr>
          <w:ilvl w:val="0"/>
          <w:numId w:val="0"/>
        </w:numPr>
        <w:kinsoku/>
        <w:wordWrap/>
        <w:overflowPunct/>
        <w:autoSpaceDE/>
        <w:autoSpaceDN/>
        <w:bidi w:val="0"/>
        <w:spacing w:line="560" w:lineRule="exact"/>
        <w:ind w:firstLine="643" w:firstLineChars="200"/>
        <w:textAlignment w:val="auto"/>
        <w:rPr>
          <w:rFonts w:hint="eastAsia" w:ascii="仿宋_GB2312" w:hAnsi="仿宋_GB2312" w:eastAsia="仿宋_GB2312" w:cs="仿宋_GB2312"/>
          <w:kern w:val="0"/>
          <w:sz w:val="31"/>
          <w:szCs w:val="31"/>
          <w:lang w:val="en-US" w:eastAsia="zh-CN" w:bidi="ar"/>
        </w:rPr>
      </w:pPr>
      <w:r>
        <w:rPr>
          <w:rFonts w:hint="eastAsia" w:ascii="仿宋_GB2312" w:hAnsi="仿宋_GB2312" w:eastAsia="仿宋_GB2312" w:cs="仿宋_GB2312"/>
          <w:b/>
          <w:bCs/>
          <w:sz w:val="32"/>
          <w:szCs w:val="32"/>
        </w:rPr>
        <w:t>一是构建责任体系，夯实组织领导基石。</w:t>
      </w:r>
      <w:r>
        <w:rPr>
          <w:rFonts w:hint="eastAsia" w:ascii="仿宋_GB2312" w:hAnsi="仿宋_GB2312" w:eastAsia="仿宋_GB2312" w:cs="仿宋_GB2312"/>
          <w:sz w:val="32"/>
          <w:szCs w:val="32"/>
          <w:lang w:eastAsia="zh-CN"/>
        </w:rPr>
        <w:t>学校高度重视信息公开工作，</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lang w:eastAsia="zh-CN"/>
        </w:rPr>
        <w:t>加强信息公开的领导和部署，</w:t>
      </w:r>
      <w:r>
        <w:rPr>
          <w:rFonts w:hint="eastAsia" w:ascii="仿宋_GB2312" w:hAnsi="仿宋_GB2312" w:eastAsia="仿宋_GB2312" w:cs="仿宋_GB2312"/>
          <w:sz w:val="32"/>
          <w:szCs w:val="32"/>
        </w:rPr>
        <w:t>建立了校党委行政统一领导，</w:t>
      </w:r>
      <w:r>
        <w:rPr>
          <w:rFonts w:hint="eastAsia" w:ascii="仿宋_GB2312" w:hAnsi="仿宋_GB2312" w:eastAsia="仿宋_GB2312" w:cs="仿宋_GB2312"/>
          <w:sz w:val="32"/>
          <w:szCs w:val="32"/>
          <w:lang w:eastAsia="zh-CN"/>
        </w:rPr>
        <w:t>党政办</w:t>
      </w:r>
      <w:r>
        <w:rPr>
          <w:rFonts w:hint="eastAsia" w:ascii="仿宋_GB2312" w:hAnsi="仿宋_GB2312" w:eastAsia="仿宋_GB2312" w:cs="仿宋_GB2312"/>
          <w:sz w:val="32"/>
          <w:szCs w:val="32"/>
        </w:rPr>
        <w:t>统筹协调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各职能部门分工负责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师生员工积极参与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有关部门监督检查的信息公开工作机制。</w:t>
      </w:r>
      <w:r>
        <w:rPr>
          <w:rFonts w:hint="eastAsia" w:ascii="仿宋_GB2312" w:eastAsia="仿宋_GB2312"/>
          <w:sz w:val="32"/>
          <w:szCs w:val="32"/>
          <w:lang w:val="en-US" w:eastAsia="zh-CN"/>
        </w:rPr>
        <w:t>严格对照</w:t>
      </w:r>
      <w:r>
        <w:rPr>
          <w:rFonts w:hint="eastAsia" w:ascii="仿宋_GB2312" w:eastAsia="仿宋_GB2312"/>
          <w:sz w:val="32"/>
          <w:szCs w:val="32"/>
          <w:lang w:eastAsia="zh-CN"/>
        </w:rPr>
        <w:t>《高等学校信息公开事项清单》，逐条逐项明确各职能部门的分工职责，按照“谁公开、谁负责”的原则，进一步压实主体责任。</w:t>
      </w:r>
      <w:r>
        <w:rPr>
          <w:rFonts w:hint="eastAsia" w:ascii="仿宋_GB2312" w:hAnsi="仿宋_GB2312" w:eastAsia="仿宋_GB2312" w:cs="仿宋_GB2312"/>
          <w:kern w:val="0"/>
          <w:sz w:val="31"/>
          <w:szCs w:val="31"/>
          <w:lang w:val="en-US" w:eastAsia="zh-CN" w:bidi="ar"/>
        </w:rPr>
        <w:t>持续加大信息公开力度和公开范围，完善信息公开的内容事项，结合中心工作实际，加大重点信息公开的力度，持续推进规范招生、财务、人事、基建、招投标等重点领域的信息公开，加强对信息公开工作队伍的业务培训和纪律教育。</w:t>
      </w:r>
    </w:p>
    <w:p w14:paraId="5B749292">
      <w:pPr>
        <w:keepNext w:val="0"/>
        <w:keepLines w:val="0"/>
        <w:pageBreakBefore w:val="0"/>
        <w:numPr>
          <w:ilvl w:val="0"/>
          <w:numId w:val="0"/>
        </w:numPr>
        <w:kinsoku/>
        <w:wordWrap/>
        <w:overflowPunct/>
        <w:topLinePunct/>
        <w:autoSpaceDE/>
        <w:autoSpaceDN/>
        <w:bidi w:val="0"/>
        <w:adjustRightInd w:val="0"/>
        <w:snapToGrid w:val="0"/>
        <w:spacing w:line="560" w:lineRule="exact"/>
        <w:ind w:firstLine="643" w:firstLineChars="200"/>
        <w:textAlignment w:val="auto"/>
        <w:rPr>
          <w:rFonts w:hint="eastAsia" w:ascii="微软雅黑" w:hAnsi="微软雅黑" w:eastAsia="微软雅黑" w:cs="微软雅黑"/>
          <w:i w:val="0"/>
          <w:iCs w:val="0"/>
          <w:caps w:val="0"/>
          <w:color w:val="333333"/>
          <w:spacing w:val="0"/>
          <w:sz w:val="19"/>
          <w:szCs w:val="19"/>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eastAsia="zh-CN"/>
        </w:rPr>
        <w:t>创新公开渠道</w:t>
      </w:r>
      <w:r>
        <w:rPr>
          <w:rFonts w:hint="eastAsia" w:ascii="仿宋_GB2312" w:hAnsi="仿宋_GB2312" w:eastAsia="仿宋_GB2312" w:cs="仿宋_GB2312"/>
          <w:b/>
          <w:bCs/>
          <w:sz w:val="32"/>
          <w:szCs w:val="32"/>
        </w:rPr>
        <w:t>，推动信息高效整合。</w:t>
      </w:r>
      <w:r>
        <w:rPr>
          <w:rFonts w:hint="eastAsia" w:ascii="仿宋_GB2312" w:hAnsi="仿宋_GB2312" w:eastAsia="仿宋_GB2312" w:cs="仿宋_GB2312"/>
          <w:sz w:val="32"/>
          <w:szCs w:val="32"/>
        </w:rPr>
        <w:t>学校以服务师生为工作导向，不断拓展信息发布渠道，创新信息公开载体，促进各类校务信息优化整合，不断完善信息公开平台体系建设。</w:t>
      </w:r>
      <w:r>
        <w:rPr>
          <w:rFonts w:hint="eastAsia" w:ascii="仿宋_GB2312" w:eastAsia="仿宋_GB2312"/>
          <w:sz w:val="32"/>
          <w:szCs w:val="32"/>
          <w:lang w:eastAsia="zh-CN"/>
        </w:rPr>
        <w:t>一是拓展线上信息公开平台。充分发挥学校官方网站的第一门户作用，将校园网作为信息公开的主阵地，持续完善了方便师生“一站式”获取信息的平台，进一步完善智慧郴职</w:t>
      </w:r>
      <w:r>
        <w:rPr>
          <w:rFonts w:hint="eastAsia" w:ascii="仿宋_GB2312" w:eastAsia="仿宋_GB2312"/>
          <w:sz w:val="32"/>
          <w:szCs w:val="32"/>
          <w:lang w:val="en-US" w:eastAsia="zh-CN"/>
        </w:rPr>
        <w:t>APP</w:t>
      </w:r>
      <w:r>
        <w:rPr>
          <w:rFonts w:hint="eastAsia" w:ascii="仿宋_GB2312" w:eastAsia="仿宋_GB2312"/>
          <w:sz w:val="32"/>
          <w:szCs w:val="32"/>
          <w:lang w:eastAsia="zh-CN"/>
        </w:rPr>
        <w:t>通知公告栏、内网OA系统等信息公开渠道，有效提升了信息公开效率和质量。学校充分发挥官方微信、微信视频号等新兴媒体作用，</w:t>
      </w:r>
      <w:r>
        <w:rPr>
          <w:rFonts w:hint="eastAsia" w:ascii="仿宋_GB2312" w:hAnsi="仿宋_GB2312" w:eastAsia="仿宋_GB2312" w:cs="仿宋_GB2312"/>
          <w:sz w:val="32"/>
          <w:szCs w:val="32"/>
        </w:rPr>
        <w:t>主动持续公开学校各类信息，切实提升信息获取的及时性和便捷性。</w:t>
      </w:r>
      <w:r>
        <w:rPr>
          <w:rFonts w:hint="eastAsia" w:ascii="仿宋_GB2312" w:eastAsia="仿宋_GB2312"/>
          <w:sz w:val="32"/>
          <w:szCs w:val="32"/>
          <w:lang w:eastAsia="zh-CN"/>
        </w:rPr>
        <w:t>二是加强线下信息公开平台。学校</w:t>
      </w:r>
      <w:r>
        <w:rPr>
          <w:rFonts w:hint="eastAsia" w:ascii="仿宋_GB2312" w:hAnsi="宋体" w:eastAsia="仿宋_GB2312" w:cs="宋体"/>
          <w:color w:val="000000"/>
          <w:kern w:val="0"/>
          <w:sz w:val="32"/>
          <w:szCs w:val="32"/>
          <w:lang w:eastAsia="zh-CN"/>
        </w:rPr>
        <w:t>通过</w:t>
      </w:r>
      <w:r>
        <w:rPr>
          <w:rFonts w:hint="eastAsia" w:ascii="仿宋_GB2312" w:hAnsi="宋体" w:eastAsia="仿宋_GB2312" w:cs="宋体"/>
          <w:color w:val="000000"/>
          <w:kern w:val="0"/>
          <w:sz w:val="32"/>
          <w:szCs w:val="32"/>
        </w:rPr>
        <w:t>教职工代表大会、教师代表座谈会</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spacing w:val="0"/>
          <w:sz w:val="32"/>
          <w:szCs w:val="32"/>
          <w:lang w:val="en-US" w:eastAsia="zh-CN"/>
        </w:rPr>
        <w:t>书记校长与学生面对面座谈会</w:t>
      </w:r>
      <w:r>
        <w:rPr>
          <w:rFonts w:hint="eastAsia" w:ascii="仿宋_GB2312" w:hAnsi="宋体" w:eastAsia="仿宋_GB2312" w:cs="宋体"/>
          <w:color w:val="000000"/>
          <w:kern w:val="0"/>
          <w:sz w:val="32"/>
          <w:szCs w:val="32"/>
        </w:rPr>
        <w:t>等各种校内公开会议为基本公开方式做好校务公开，促进师生在学校重要决议和重大事项制定和实施过程中的参与</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充分利用电子屏，宣传栏</w:t>
      </w:r>
      <w:r>
        <w:rPr>
          <w:rFonts w:hint="eastAsia" w:ascii="仿宋_GB2312" w:hAnsi="宋体" w:eastAsia="仿宋_GB2312" w:cs="宋体"/>
          <w:color w:val="000000"/>
          <w:kern w:val="0"/>
          <w:sz w:val="32"/>
          <w:szCs w:val="32"/>
          <w:lang w:eastAsia="zh-CN"/>
        </w:rPr>
        <w:t>等，</w:t>
      </w:r>
      <w:r>
        <w:rPr>
          <w:rFonts w:hint="eastAsia" w:ascii="仿宋_GB2312" w:eastAsia="仿宋_GB2312"/>
          <w:sz w:val="32"/>
          <w:szCs w:val="32"/>
          <w:lang w:eastAsia="zh-CN"/>
        </w:rPr>
        <w:t>着力构建多维度、多视角的综合信息公开平台。通过拓展线上线下公开平台相结合的方式，学校全方位公开展示了一学年来在党建思政、教学科研、人才培养、校园文化等方面的新情况、新进展、新举措，进一步强化与各界的沟通交流。</w:t>
      </w:r>
    </w:p>
    <w:p w14:paraId="1BA396B6">
      <w:pPr>
        <w:keepNext w:val="0"/>
        <w:keepLines w:val="0"/>
        <w:pageBreakBefore w:val="0"/>
        <w:numPr>
          <w:ilvl w:val="0"/>
          <w:numId w:val="0"/>
        </w:numPr>
        <w:kinsoku/>
        <w:wordWrap/>
        <w:overflowPunct/>
        <w:topLinePunct/>
        <w:autoSpaceDE/>
        <w:autoSpaceDN/>
        <w:bidi w:val="0"/>
        <w:adjustRightInd w:val="0"/>
        <w:snapToGrid w:val="0"/>
        <w:spacing w:line="560" w:lineRule="exact"/>
        <w:ind w:firstLine="643" w:firstLineChars="200"/>
        <w:textAlignment w:val="auto"/>
        <w:rPr>
          <w:rFonts w:hint="eastAsia" w:ascii="楷体" w:hAnsi="楷体" w:eastAsia="楷体" w:cs="宋体"/>
          <w:b/>
          <w:color w:val="000000"/>
          <w:kern w:val="0"/>
          <w:sz w:val="32"/>
          <w:szCs w:val="32"/>
          <w:lang w:val="en-US" w:eastAsia="zh-CN"/>
        </w:rPr>
      </w:pPr>
      <w:r>
        <w:rPr>
          <w:rFonts w:hint="eastAsia" w:ascii="仿宋_GB2312" w:hAnsi="仿宋_GB2312" w:eastAsia="仿宋_GB2312" w:cs="仿宋_GB2312"/>
          <w:b/>
          <w:bCs/>
          <w:sz w:val="32"/>
          <w:szCs w:val="32"/>
          <w:lang w:eastAsia="zh-CN"/>
        </w:rPr>
        <w:t>三是强化保密审查，深化关键领域信息公开。</w:t>
      </w:r>
      <w:r>
        <w:rPr>
          <w:rFonts w:hint="eastAsia" w:ascii="仿宋_GB2312" w:hAnsi="仿宋_GB2312" w:eastAsia="仿宋_GB2312" w:cs="仿宋_GB2312"/>
          <w:kern w:val="0"/>
          <w:sz w:val="31"/>
          <w:szCs w:val="31"/>
          <w:lang w:val="en-US" w:eastAsia="zh-CN" w:bidi="ar"/>
        </w:rPr>
        <w:t>学校在依法依规履行信息公开职责的同时，严格遵守信息安全和保密相关规定，严谨区分主动公开、依申请公开和不予公开三类信息，严格落实保密审查制度，确保公开保密两不误。</w:t>
      </w:r>
      <w:r>
        <w:rPr>
          <w:rFonts w:hint="eastAsia" w:ascii="仿宋_GB2312" w:eastAsia="仿宋_GB2312"/>
          <w:sz w:val="32"/>
          <w:szCs w:val="32"/>
          <w:lang w:eastAsia="zh-CN"/>
        </w:rPr>
        <w:t>学校在强化保密审查的同时，紧紧围绕国家、教育部信息公开重点工作安排，高度重视涉及师生切身利益和社会公众高度关注的关键领域信息公开工作，重点加大在招生、财务、人事、采购招投标等</w:t>
      </w:r>
      <w:r>
        <w:rPr>
          <w:rFonts w:hint="eastAsia" w:ascii="仿宋_GB2312" w:eastAsia="仿宋_GB2312"/>
          <w:sz w:val="32"/>
          <w:szCs w:val="32"/>
          <w:lang w:val="en-US" w:eastAsia="zh-CN"/>
        </w:rPr>
        <w:t>关键领域</w:t>
      </w:r>
      <w:r>
        <w:rPr>
          <w:rFonts w:hint="eastAsia" w:ascii="仿宋_GB2312" w:eastAsia="仿宋_GB2312"/>
          <w:sz w:val="32"/>
          <w:szCs w:val="32"/>
          <w:lang w:eastAsia="zh-CN"/>
        </w:rPr>
        <w:t>的信息公开力度。坚持第一时间发布各类招生信息，主动公开学校预算、决算财务信息。严格执行职称评审、干部任命、招聘等人事信息公开。明确重大项目招投标制度，及时通过各种信息渠道发布。</w:t>
      </w:r>
      <w:r>
        <w:rPr>
          <w:rFonts w:hint="eastAsia" w:ascii="仿宋_GB2312" w:eastAsia="仿宋_GB2312"/>
          <w:sz w:val="32"/>
          <w:szCs w:val="32"/>
          <w:lang w:val="en-US" w:eastAsia="zh-CN"/>
        </w:rPr>
        <w:t>积极</w:t>
      </w:r>
      <w:r>
        <w:rPr>
          <w:rFonts w:hint="eastAsia" w:ascii="仿宋_GB2312" w:eastAsia="仿宋_GB2312"/>
          <w:sz w:val="32"/>
          <w:szCs w:val="32"/>
          <w:lang w:eastAsia="zh-CN"/>
        </w:rPr>
        <w:t>保障</w:t>
      </w:r>
      <w:r>
        <w:rPr>
          <w:rFonts w:hint="eastAsia" w:ascii="仿宋_GB2312" w:eastAsia="仿宋_GB2312"/>
          <w:sz w:val="32"/>
          <w:szCs w:val="32"/>
          <w:lang w:val="en-US" w:eastAsia="zh-CN"/>
        </w:rPr>
        <w:t>学校</w:t>
      </w:r>
      <w:r>
        <w:rPr>
          <w:rFonts w:hint="eastAsia" w:ascii="仿宋_GB2312" w:eastAsia="仿宋_GB2312"/>
          <w:sz w:val="32"/>
          <w:szCs w:val="32"/>
          <w:lang w:eastAsia="zh-CN"/>
        </w:rPr>
        <w:t>师生及社会公众对学校重大事项、重要制度的知情权，</w:t>
      </w:r>
      <w:r>
        <w:rPr>
          <w:rFonts w:hint="eastAsia" w:ascii="仿宋_GB2312" w:eastAsia="仿宋_GB2312"/>
          <w:sz w:val="32"/>
          <w:szCs w:val="32"/>
          <w:lang w:val="en-US" w:eastAsia="zh-CN"/>
        </w:rPr>
        <w:t>促使</w:t>
      </w:r>
      <w:r>
        <w:rPr>
          <w:rFonts w:hint="eastAsia" w:ascii="仿宋_GB2312" w:eastAsia="仿宋_GB2312"/>
          <w:sz w:val="32"/>
          <w:szCs w:val="32"/>
          <w:lang w:eastAsia="zh-CN"/>
        </w:rPr>
        <w:t>学校管理工作的透明度进一步增强，以公开促民主、以公开促公平、以公开促规范、以公开促廉洁，切实接受</w:t>
      </w:r>
      <w:r>
        <w:rPr>
          <w:rFonts w:hint="eastAsia" w:ascii="仿宋_GB2312" w:eastAsia="仿宋_GB2312"/>
          <w:sz w:val="32"/>
          <w:szCs w:val="32"/>
          <w:lang w:val="en-US" w:eastAsia="zh-CN"/>
        </w:rPr>
        <w:t>利益相关方</w:t>
      </w:r>
      <w:r>
        <w:rPr>
          <w:rFonts w:hint="eastAsia" w:ascii="仿宋_GB2312" w:eastAsia="仿宋_GB2312"/>
          <w:sz w:val="32"/>
          <w:szCs w:val="32"/>
          <w:lang w:eastAsia="zh-CN"/>
        </w:rPr>
        <w:t>的监督，增进</w:t>
      </w:r>
      <w:r>
        <w:rPr>
          <w:rFonts w:hint="eastAsia" w:ascii="仿宋_GB2312" w:eastAsia="仿宋_GB2312"/>
          <w:sz w:val="32"/>
          <w:szCs w:val="32"/>
          <w:lang w:val="en-US" w:eastAsia="zh-CN"/>
        </w:rPr>
        <w:t>学校师生和广大社会群众</w:t>
      </w:r>
      <w:r>
        <w:rPr>
          <w:rFonts w:hint="eastAsia" w:ascii="仿宋_GB2312" w:eastAsia="仿宋_GB2312"/>
          <w:sz w:val="32"/>
          <w:szCs w:val="32"/>
          <w:lang w:eastAsia="zh-CN"/>
        </w:rPr>
        <w:t>对</w:t>
      </w:r>
      <w:r>
        <w:rPr>
          <w:rFonts w:hint="eastAsia" w:ascii="仿宋_GB2312" w:eastAsia="仿宋_GB2312"/>
          <w:sz w:val="32"/>
          <w:szCs w:val="32"/>
          <w:lang w:val="en-US" w:eastAsia="zh-CN"/>
        </w:rPr>
        <w:t>学校</w:t>
      </w:r>
      <w:r>
        <w:rPr>
          <w:rFonts w:hint="eastAsia" w:ascii="仿宋_GB2312" w:eastAsia="仿宋_GB2312"/>
          <w:sz w:val="32"/>
          <w:szCs w:val="32"/>
          <w:lang w:eastAsia="zh-CN"/>
        </w:rPr>
        <w:t>工作的信任和支持。</w:t>
      </w:r>
      <w:r>
        <w:rPr>
          <w:rFonts w:hint="default" w:ascii="仿宋_GB2312" w:eastAsia="仿宋_GB2312"/>
          <w:sz w:val="32"/>
          <w:szCs w:val="32"/>
          <w:lang w:eastAsia="zh-CN"/>
        </w:rPr>
        <w:t>做到相关工作“阳光透明”。</w:t>
      </w:r>
    </w:p>
    <w:p w14:paraId="6920472F">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黑体" w:hAnsi="黑体" w:eastAsia="黑体" w:cs="宋体"/>
          <w:kern w:val="0"/>
          <w:sz w:val="32"/>
          <w:szCs w:val="32"/>
        </w:rPr>
      </w:pPr>
      <w:r>
        <w:rPr>
          <w:rFonts w:hint="eastAsia" w:ascii="黑体" w:hAnsi="黑体" w:eastAsia="黑体" w:cs="宋体"/>
          <w:kern w:val="0"/>
          <w:sz w:val="32"/>
          <w:szCs w:val="32"/>
        </w:rPr>
        <w:t>二、主动公开情况</w:t>
      </w:r>
    </w:p>
    <w:p w14:paraId="6D2BA7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560" w:lineRule="exact"/>
        <w:ind w:left="0" w:right="0" w:firstLine="645"/>
        <w:textAlignment w:val="auto"/>
        <w:rPr>
          <w:rFonts w:hint="eastAsia" w:ascii="楷体" w:hAnsi="楷体" w:eastAsia="楷体" w:cs="楷体"/>
          <w:sz w:val="31"/>
          <w:szCs w:val="31"/>
          <w:lang w:eastAsia="zh-CN"/>
        </w:rPr>
      </w:pPr>
      <w:r>
        <w:rPr>
          <w:rFonts w:ascii="楷体" w:hAnsi="楷体" w:eastAsia="楷体" w:cs="楷体"/>
          <w:sz w:val="31"/>
          <w:szCs w:val="31"/>
        </w:rPr>
        <w:t>（一）公开信息情况</w:t>
      </w:r>
      <w:r>
        <w:rPr>
          <w:rFonts w:hint="eastAsia" w:ascii="楷体" w:hAnsi="楷体" w:eastAsia="楷体" w:cs="楷体"/>
          <w:sz w:val="31"/>
          <w:szCs w:val="31"/>
          <w:lang w:eastAsia="zh-CN"/>
        </w:rPr>
        <w:t>及相关统计数据</w:t>
      </w:r>
    </w:p>
    <w:p w14:paraId="74CF43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560" w:lineRule="exact"/>
        <w:ind w:left="0" w:right="0" w:firstLine="645"/>
        <w:textAlignment w:val="auto"/>
        <w:rPr>
          <w:rStyle w:val="8"/>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3</w:t>
      </w:r>
      <w:r>
        <w:rPr>
          <w:rFonts w:hint="eastAsia" w:ascii="仿宋_GB2312" w:hAnsi="仿宋_GB2312" w:eastAsia="仿宋_GB2312" w:cs="仿宋_GB2312"/>
          <w:sz w:val="31"/>
          <w:szCs w:val="31"/>
        </w:rPr>
        <w:t>-202</w:t>
      </w: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学年度，积极通过多种方式公开学校相关信息。除学校信息公开网站外，信息公开的方式主要包括：学校门户网站、各职能部门及教学科研单位网站，OA行政办公系统</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校</w:t>
      </w:r>
      <w:r>
        <w:rPr>
          <w:rFonts w:hint="eastAsia" w:ascii="仿宋_GB2312" w:hAnsi="仿宋_GB2312" w:eastAsia="仿宋_GB2312" w:cs="仿宋_GB2312"/>
          <w:sz w:val="31"/>
          <w:szCs w:val="31"/>
          <w:lang w:eastAsia="zh-CN"/>
        </w:rPr>
        <w:t>广播站</w:t>
      </w:r>
      <w:r>
        <w:rPr>
          <w:rFonts w:hint="eastAsia" w:ascii="仿宋_GB2312" w:hAnsi="仿宋_GB2312" w:eastAsia="仿宋_GB2312" w:cs="仿宋_GB2312"/>
          <w:sz w:val="31"/>
          <w:szCs w:val="31"/>
        </w:rPr>
        <w:t>、宣传橱窗、电子屏幕，学校官方微信公众号</w:t>
      </w:r>
      <w:r>
        <w:rPr>
          <w:rFonts w:hint="eastAsia" w:ascii="仿宋_GB2312" w:hAnsi="仿宋_GB2312" w:eastAsia="仿宋_GB2312" w:cs="仿宋_GB2312"/>
          <w:sz w:val="31"/>
          <w:szCs w:val="31"/>
          <w:lang w:eastAsia="zh-CN"/>
        </w:rPr>
        <w:t>、团委微信公众号</w:t>
      </w:r>
      <w:r>
        <w:rPr>
          <w:rFonts w:hint="eastAsia" w:ascii="仿宋_GB2312" w:hAnsi="仿宋_GB2312" w:eastAsia="仿宋_GB2312" w:cs="仿宋_GB2312"/>
          <w:sz w:val="31"/>
          <w:szCs w:val="31"/>
        </w:rPr>
        <w:t>等。</w:t>
      </w:r>
      <w:r>
        <w:rPr>
          <w:rFonts w:hint="eastAsia" w:ascii="仿宋_GB2312" w:hAnsi="宋体" w:eastAsia="仿宋_GB2312" w:cs="宋体"/>
          <w:kern w:val="0"/>
          <w:sz w:val="32"/>
          <w:szCs w:val="32"/>
          <w:lang w:val="en-US" w:eastAsia="zh-CN"/>
        </w:rPr>
        <w:t>郴州职业技术学院网站共发布新闻报道1020篇，郴州职业技术学院微信公众号发布推送信息305条，视频号发布视频新闻30期。</w:t>
      </w:r>
      <w:r>
        <w:rPr>
          <w:rFonts w:hint="eastAsia" w:ascii="仿宋_GB2312" w:hAnsi="宋体" w:eastAsia="仿宋_GB2312" w:cs="宋体"/>
          <w:kern w:val="0"/>
          <w:sz w:val="32"/>
          <w:szCs w:val="32"/>
        </w:rPr>
        <w:t>学校通过OA行政办公系统公开信息</w:t>
      </w:r>
      <w:r>
        <w:rPr>
          <w:rFonts w:hint="eastAsia" w:ascii="仿宋_GB2312" w:hAnsi="宋体" w:eastAsia="仿宋_GB2312" w:cs="宋体"/>
          <w:kern w:val="0"/>
          <w:sz w:val="32"/>
          <w:szCs w:val="32"/>
          <w:lang w:val="en-US" w:eastAsia="zh-CN"/>
        </w:rPr>
        <w:t>408</w:t>
      </w:r>
      <w:r>
        <w:rPr>
          <w:rFonts w:hint="eastAsia" w:ascii="仿宋_GB2312" w:hAnsi="宋体" w:eastAsia="仿宋_GB2312" w:cs="宋体"/>
          <w:kern w:val="0"/>
          <w:sz w:val="32"/>
          <w:szCs w:val="32"/>
        </w:rPr>
        <w:t>条</w:t>
      </w:r>
      <w:r>
        <w:rPr>
          <w:rFonts w:hint="eastAsia" w:ascii="仿宋_GB2312" w:hAnsi="宋体" w:eastAsia="仿宋_GB2312" w:cs="宋体"/>
          <w:kern w:val="0"/>
          <w:sz w:val="32"/>
          <w:szCs w:val="32"/>
          <w:lang w:eastAsia="zh-CN"/>
        </w:rPr>
        <w:t>，通过学校官网发布招标公告</w:t>
      </w:r>
      <w:r>
        <w:rPr>
          <w:rFonts w:hint="eastAsia" w:ascii="仿宋_GB2312" w:hAnsi="宋体" w:eastAsia="仿宋_GB2312" w:cs="宋体"/>
          <w:kern w:val="0"/>
          <w:sz w:val="32"/>
          <w:szCs w:val="32"/>
          <w:lang w:val="en-US" w:eastAsia="zh-CN"/>
        </w:rPr>
        <w:t>73条，通知公告11条。</w:t>
      </w:r>
    </w:p>
    <w:p w14:paraId="20FDCEBB">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560" w:lineRule="exact"/>
        <w:ind w:left="0" w:right="0" w:firstLine="645"/>
        <w:textAlignment w:val="auto"/>
        <w:rPr>
          <w:rFonts w:hint="eastAsia" w:ascii="楷体" w:hAnsi="楷体" w:eastAsia="楷体" w:cs="楷体"/>
          <w:sz w:val="31"/>
          <w:szCs w:val="31"/>
          <w:lang w:eastAsia="zh-CN"/>
        </w:rPr>
      </w:pPr>
      <w:r>
        <w:rPr>
          <w:rFonts w:hint="eastAsia" w:ascii="楷体" w:hAnsi="楷体" w:eastAsia="楷体" w:cs="楷体"/>
          <w:sz w:val="31"/>
          <w:szCs w:val="31"/>
          <w:lang w:eastAsia="zh-CN"/>
        </w:rPr>
        <w:t>《清单》事项的公开情况</w:t>
      </w:r>
    </w:p>
    <w:p w14:paraId="676592C2">
      <w:pPr>
        <w:keepNext w:val="0"/>
        <w:keepLines w:val="0"/>
        <w:pageBreakBefore w:val="0"/>
        <w:kinsoku/>
        <w:wordWrap/>
        <w:overflowPunct/>
        <w:topLinePunct/>
        <w:autoSpaceDE/>
        <w:autoSpaceDN/>
        <w:bidi w:val="0"/>
        <w:adjustRightInd w:val="0"/>
        <w:snapToGrid w:val="0"/>
        <w:spacing w:line="560" w:lineRule="exact"/>
        <w:ind w:firstLine="643" w:firstLineChars="200"/>
        <w:textAlignment w:val="auto"/>
        <w:rPr>
          <w:rFonts w:hint="default" w:ascii="仿宋_GB2312" w:hAnsi="宋体" w:eastAsia="仿宋_GB2312" w:cs="Times New Roman"/>
          <w:b/>
          <w:bCs/>
          <w:kern w:val="2"/>
          <w:sz w:val="32"/>
          <w:szCs w:val="32"/>
          <w:highlight w:val="none"/>
          <w:lang w:val="en-US" w:eastAsia="zh-CN" w:bidi="ar-SA"/>
        </w:rPr>
      </w:pPr>
      <w:r>
        <w:rPr>
          <w:rFonts w:hint="eastAsia" w:ascii="仿宋_GB2312" w:hAnsi="宋体" w:eastAsia="仿宋_GB2312" w:cs="Times New Roman"/>
          <w:b/>
          <w:bCs/>
          <w:kern w:val="2"/>
          <w:sz w:val="32"/>
          <w:szCs w:val="32"/>
          <w:highlight w:val="none"/>
          <w:lang w:val="en-US" w:eastAsia="zh-CN" w:bidi="ar-SA"/>
        </w:rPr>
        <w:t>1.学校基本信息公开情况</w:t>
      </w:r>
    </w:p>
    <w:p w14:paraId="63DF4037">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学校</w:t>
      </w:r>
      <w:r>
        <w:rPr>
          <w:rFonts w:hint="eastAsia" w:ascii="仿宋_GB2312" w:hAnsi="宋体" w:eastAsia="仿宋_GB2312"/>
          <w:sz w:val="32"/>
          <w:szCs w:val="32"/>
        </w:rPr>
        <w:t>基本</w:t>
      </w:r>
      <w:r>
        <w:rPr>
          <w:rFonts w:hint="eastAsia" w:ascii="仿宋_GB2312" w:hAnsi="宋体" w:eastAsia="仿宋_GB2312"/>
          <w:sz w:val="32"/>
          <w:szCs w:val="32"/>
          <w:highlight w:val="none"/>
        </w:rPr>
        <w:t>情况简介、校级领导班子分工情况、学校机构设置情况、专业情况等办学基本情况在学校网站均可以查看</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学校发展规划、年度工作计划及重点工作安排均公开在学校OA系统内，一些重要工作通过会议形式在一定范围内公开。各项规章制度在学校OA系统公开</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每年定期在学校信息公开网站公开学校信息公开年度报告。</w:t>
      </w:r>
    </w:p>
    <w:p w14:paraId="04DEE5E7">
      <w:pPr>
        <w:keepNext w:val="0"/>
        <w:keepLines w:val="0"/>
        <w:pageBreakBefore w:val="0"/>
        <w:numPr>
          <w:ilvl w:val="0"/>
          <w:numId w:val="0"/>
        </w:numPr>
        <w:kinsoku/>
        <w:wordWrap/>
        <w:overflowPunct/>
        <w:topLinePunct/>
        <w:autoSpaceDE/>
        <w:autoSpaceDN/>
        <w:bidi w:val="0"/>
        <w:adjustRightInd w:val="0"/>
        <w:snapToGrid w:val="0"/>
        <w:spacing w:line="560" w:lineRule="exact"/>
        <w:ind w:firstLine="643" w:firstLineChars="200"/>
        <w:textAlignment w:val="auto"/>
        <w:rPr>
          <w:rFonts w:hint="eastAsia" w:ascii="仿宋_GB2312" w:hAnsi="宋体" w:eastAsia="仿宋_GB2312"/>
          <w:b/>
          <w:bCs/>
          <w:sz w:val="32"/>
          <w:szCs w:val="32"/>
          <w:highlight w:val="none"/>
          <w:lang w:val="en-US" w:eastAsia="zh-CN"/>
        </w:rPr>
      </w:pPr>
      <w:r>
        <w:rPr>
          <w:rFonts w:hint="eastAsia" w:ascii="仿宋_GB2312" w:hAnsi="宋体" w:eastAsia="仿宋_GB2312"/>
          <w:b/>
          <w:bCs/>
          <w:sz w:val="32"/>
          <w:szCs w:val="32"/>
          <w:highlight w:val="none"/>
          <w:lang w:val="en-US" w:eastAsia="zh-CN"/>
        </w:rPr>
        <w:t>2.招生考试信息公开情况</w:t>
      </w:r>
    </w:p>
    <w:p w14:paraId="7C3AF22B">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本学年度，通过学校招生信息网发布招生信息33条，学校宣传统战部通过学校官微发布招生信息26条。发布的招生信息主要为各级招生政策、各类报名操作办法、学校招生简章、招生计划、考试大纲、考试录取分数线、录取名单等，涵盖了学校单独招生和统招的全过程。</w:t>
      </w:r>
    </w:p>
    <w:p w14:paraId="5031C92A">
      <w:pPr>
        <w:keepNext w:val="0"/>
        <w:keepLines w:val="0"/>
        <w:pageBreakBefore w:val="0"/>
        <w:numPr>
          <w:ilvl w:val="0"/>
          <w:numId w:val="0"/>
        </w:numPr>
        <w:kinsoku/>
        <w:wordWrap/>
        <w:overflowPunct/>
        <w:topLinePunct/>
        <w:autoSpaceDE/>
        <w:autoSpaceDN/>
        <w:bidi w:val="0"/>
        <w:adjustRightInd w:val="0"/>
        <w:snapToGrid w:val="0"/>
        <w:spacing w:line="560" w:lineRule="exact"/>
        <w:ind w:firstLine="643" w:firstLineChars="200"/>
        <w:textAlignment w:val="auto"/>
        <w:rPr>
          <w:rFonts w:hint="eastAsia" w:ascii="仿宋_GB2312" w:hAnsi="宋体" w:eastAsia="仿宋_GB2312" w:cs="Times New Roman"/>
          <w:b/>
          <w:bCs/>
          <w:kern w:val="2"/>
          <w:sz w:val="32"/>
          <w:szCs w:val="32"/>
          <w:highlight w:val="none"/>
          <w:lang w:val="en-US" w:eastAsia="zh-CN" w:bidi="ar-SA"/>
        </w:rPr>
      </w:pPr>
      <w:r>
        <w:rPr>
          <w:rFonts w:hint="eastAsia" w:ascii="仿宋_GB2312" w:hAnsi="宋体" w:eastAsia="仿宋_GB2312" w:cs="Times New Roman"/>
          <w:b/>
          <w:bCs/>
          <w:kern w:val="2"/>
          <w:sz w:val="32"/>
          <w:szCs w:val="32"/>
          <w:highlight w:val="none"/>
          <w:lang w:val="en-US" w:eastAsia="zh-CN" w:bidi="ar-SA"/>
        </w:rPr>
        <w:t>3.财务、资产及收费信息公开情况</w:t>
      </w:r>
    </w:p>
    <w:p w14:paraId="1CB96AB7">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计财处信息公开的主要内容有：各类制度、通知公告、收费标准、预决算公开、政府采购等信息，重点做好了以下四项信息公开工作：一是预决算信息公开。财务预决算信息在学校信息公开网公开；财务预算管理系统实时查询各职能部门和项目预算执行率。二是收费标准公开。学费收费标准在计财处公示栏、学校信息公开网和计财处微信公众号进行公开；不定期对缴费情况在OA系统进行公布。三是财务制度公开。在学校OA系统公开财务相关制度；在计财处微信公众号公开常用财务制度及其他职能部门相关制度。四是政府采购招投标信息公开。政府采购公告和公示信息按要求在政府采购网和学校官网进行公布。招标公告公布信息73条。</w:t>
      </w:r>
    </w:p>
    <w:p w14:paraId="0F39EB07">
      <w:pPr>
        <w:keepNext w:val="0"/>
        <w:keepLines w:val="0"/>
        <w:pageBreakBefore w:val="0"/>
        <w:numPr>
          <w:ilvl w:val="0"/>
          <w:numId w:val="0"/>
        </w:numPr>
        <w:kinsoku/>
        <w:wordWrap/>
        <w:overflowPunct/>
        <w:topLinePunct/>
        <w:autoSpaceDE/>
        <w:autoSpaceDN/>
        <w:bidi w:val="0"/>
        <w:adjustRightInd w:val="0"/>
        <w:snapToGrid w:val="0"/>
        <w:spacing w:line="560" w:lineRule="exact"/>
        <w:ind w:firstLine="643" w:firstLineChars="200"/>
        <w:textAlignment w:val="auto"/>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4.人事师资信息公开情况</w:t>
      </w:r>
    </w:p>
    <w:p w14:paraId="51C0AF4F">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学校在网站</w:t>
      </w:r>
      <w:r>
        <w:rPr>
          <w:rFonts w:hint="eastAsia" w:ascii="仿宋_GB2312" w:hAnsi="宋体" w:eastAsia="仿宋_GB2312"/>
          <w:sz w:val="32"/>
          <w:szCs w:val="32"/>
        </w:rPr>
        <w:t>主页</w:t>
      </w:r>
      <w:r>
        <w:rPr>
          <w:rFonts w:hint="eastAsia" w:ascii="仿宋_GB2312" w:hAnsi="宋体" w:eastAsia="仿宋_GB2312"/>
          <w:sz w:val="32"/>
          <w:szCs w:val="32"/>
          <w:lang w:eastAsia="zh-CN"/>
        </w:rPr>
        <w:t>通知公告</w:t>
      </w:r>
      <w:r>
        <w:rPr>
          <w:rFonts w:hint="eastAsia" w:ascii="仿宋_GB2312" w:hAnsi="宋体" w:eastAsia="仿宋_GB2312" w:cs="宋体"/>
          <w:kern w:val="0"/>
          <w:sz w:val="32"/>
          <w:szCs w:val="32"/>
        </w:rPr>
        <w:t>栏目公布年度人才需求信息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http://www.czzy-edu.com/10/16/index.htm)。</w:t>
      </w:r>
    </w:p>
    <w:p w14:paraId="278BA508">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在学校网站和</w:t>
      </w:r>
      <w:r>
        <w:rPr>
          <w:rFonts w:hint="eastAsia" w:ascii="仿宋_GB2312" w:hAnsi="宋体" w:eastAsia="仿宋_GB2312" w:cs="宋体"/>
          <w:kern w:val="0"/>
          <w:sz w:val="32"/>
          <w:szCs w:val="32"/>
          <w:lang w:eastAsia="zh-CN"/>
        </w:rPr>
        <w:t>郴州</w:t>
      </w:r>
      <w:r>
        <w:rPr>
          <w:rFonts w:hint="eastAsia" w:ascii="仿宋_GB2312" w:hAnsi="宋体" w:eastAsia="仿宋_GB2312" w:cs="宋体"/>
          <w:kern w:val="0"/>
          <w:sz w:val="32"/>
          <w:szCs w:val="32"/>
        </w:rPr>
        <w:t>人力资源和社会保障局网站公布年度人才需求信息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发布学校公开招聘工作人员</w:t>
      </w:r>
      <w:r>
        <w:rPr>
          <w:rFonts w:hint="eastAsia" w:ascii="仿宋_GB2312" w:hAnsi="宋体" w:eastAsia="仿宋_GB2312" w:cs="宋体"/>
          <w:kern w:val="0"/>
          <w:sz w:val="32"/>
          <w:szCs w:val="32"/>
          <w:lang w:eastAsia="zh-CN"/>
        </w:rPr>
        <w:t>及人才引进</w:t>
      </w:r>
      <w:r>
        <w:rPr>
          <w:rFonts w:hint="eastAsia" w:ascii="仿宋_GB2312" w:hAnsi="宋体" w:eastAsia="仿宋_GB2312" w:cs="宋体"/>
          <w:kern w:val="0"/>
          <w:sz w:val="32"/>
          <w:szCs w:val="32"/>
        </w:rPr>
        <w:t>公告。拟聘用人员信息在学校网站、</w:t>
      </w:r>
      <w:r>
        <w:rPr>
          <w:rFonts w:hint="eastAsia" w:ascii="仿宋_GB2312" w:hAnsi="宋体" w:eastAsia="仿宋_GB2312" w:cs="宋体"/>
          <w:kern w:val="0"/>
          <w:sz w:val="32"/>
          <w:szCs w:val="32"/>
          <w:lang w:eastAsia="zh-CN"/>
        </w:rPr>
        <w:t>郴州</w:t>
      </w:r>
      <w:r>
        <w:rPr>
          <w:rFonts w:hint="eastAsia" w:ascii="仿宋_GB2312" w:hAnsi="宋体" w:eastAsia="仿宋_GB2312" w:cs="宋体"/>
          <w:kern w:val="0"/>
          <w:sz w:val="32"/>
          <w:szCs w:val="32"/>
        </w:rPr>
        <w:t>人力资源和社会保障局网站进行公示。公开招聘</w:t>
      </w:r>
      <w:r>
        <w:rPr>
          <w:rFonts w:hint="eastAsia" w:ascii="仿宋_GB2312" w:hAnsi="宋体" w:eastAsia="仿宋_GB2312" w:cs="宋体"/>
          <w:kern w:val="0"/>
          <w:sz w:val="32"/>
          <w:szCs w:val="32"/>
          <w:lang w:eastAsia="zh-CN"/>
        </w:rPr>
        <w:t>人才引进</w:t>
      </w:r>
      <w:r>
        <w:rPr>
          <w:rFonts w:hint="eastAsia" w:ascii="仿宋_GB2312" w:hAnsi="宋体" w:eastAsia="仿宋_GB2312" w:cs="宋体"/>
          <w:kern w:val="0"/>
          <w:sz w:val="32"/>
          <w:szCs w:val="32"/>
        </w:rPr>
        <w:t>入围体检考核人员名单在学校网站公布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学校专业技术职务评聘办法、材料及结果公开。学校OA系统文件规范中对申报材料进行评前公示，对评聘结果进行评后公示。年度考核办法和结果公开</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在学校OA系统公布年度考核办法，发布考核通知，并对考核优秀者予以公布。申报国家、省、市级相关人才项目的通知及结果公开。人事处网站和学校OA系统文件规范中发布通知，对推荐人选予以公示。</w:t>
      </w:r>
    </w:p>
    <w:p w14:paraId="1A350CAC">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default" w:ascii="仿宋_GB2312" w:hAnsi="宋体" w:eastAsia="仿宋_GB2312"/>
          <w:b/>
          <w:bCs/>
          <w:sz w:val="32"/>
          <w:szCs w:val="32"/>
          <w:lang w:val="en-US" w:eastAsia="zh-CN"/>
        </w:rPr>
      </w:pPr>
      <w:r>
        <w:rPr>
          <w:rFonts w:hint="eastAsia" w:ascii="仿宋_GB2312" w:hAnsi="宋体" w:eastAsia="仿宋_GB2312"/>
          <w:sz w:val="32"/>
          <w:szCs w:val="32"/>
          <w:highlight w:val="none"/>
          <w:lang w:val="en-US" w:eastAsia="zh-CN"/>
        </w:rPr>
        <w:t>本学年，共发布聘用人员招聘启事5次，其中公开招聘人才引进公告3个，公开招聘公告1个，芙蓉学者招聘公告1个。拟聘用人员公示4次，公开招聘人才引进入围体检考核人员公示10余次，各类通知60个。</w:t>
      </w:r>
    </w:p>
    <w:p w14:paraId="524C2078">
      <w:pPr>
        <w:keepNext w:val="0"/>
        <w:keepLines w:val="0"/>
        <w:pageBreakBefore w:val="0"/>
        <w:numPr>
          <w:ilvl w:val="0"/>
          <w:numId w:val="0"/>
        </w:numPr>
        <w:kinsoku/>
        <w:wordWrap/>
        <w:overflowPunct/>
        <w:topLinePunct/>
        <w:autoSpaceDE/>
        <w:autoSpaceDN/>
        <w:bidi w:val="0"/>
        <w:adjustRightInd w:val="0"/>
        <w:snapToGrid w:val="0"/>
        <w:spacing w:line="560" w:lineRule="exact"/>
        <w:ind w:firstLine="643" w:firstLineChars="200"/>
        <w:textAlignment w:val="auto"/>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5.教学质量信息公开情况</w:t>
      </w:r>
    </w:p>
    <w:p w14:paraId="73D8C3D8">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本学年完成</w:t>
      </w:r>
      <w:r>
        <w:rPr>
          <w:rFonts w:hint="eastAsia" w:ascii="仿宋_GB2312" w:hAnsi="宋体" w:eastAsia="仿宋_GB2312" w:cs="宋体"/>
          <w:kern w:val="0"/>
          <w:sz w:val="32"/>
          <w:szCs w:val="32"/>
          <w:lang w:val="en-US" w:eastAsia="zh-CN"/>
        </w:rPr>
        <w:t>23个</w:t>
      </w:r>
      <w:r>
        <w:rPr>
          <w:rFonts w:hint="eastAsia" w:ascii="仿宋_GB2312" w:hAnsi="宋体" w:eastAsia="仿宋_GB2312" w:cs="宋体"/>
          <w:kern w:val="0"/>
          <w:sz w:val="32"/>
          <w:szCs w:val="32"/>
          <w:lang w:eastAsia="zh-CN"/>
        </w:rPr>
        <w:t>专业设置、当年新增</w:t>
      </w:r>
      <w:r>
        <w:rPr>
          <w:rFonts w:hint="eastAsia" w:ascii="仿宋_GB2312" w:hAnsi="宋体" w:eastAsia="仿宋_GB2312" w:cs="宋体"/>
          <w:kern w:val="0"/>
          <w:sz w:val="32"/>
          <w:szCs w:val="32"/>
          <w:lang w:val="en-US" w:eastAsia="zh-CN"/>
        </w:rPr>
        <w:t>风力发电工程技术、财税大数据应用、大数据技术3个</w:t>
      </w:r>
      <w:r>
        <w:rPr>
          <w:rFonts w:hint="eastAsia" w:ascii="仿宋_GB2312" w:hAnsi="宋体" w:eastAsia="仿宋_GB2312" w:cs="宋体"/>
          <w:kern w:val="0"/>
          <w:sz w:val="32"/>
          <w:szCs w:val="32"/>
          <w:lang w:eastAsia="zh-CN"/>
        </w:rPr>
        <w:t>专业、停招</w:t>
      </w:r>
      <w:r>
        <w:rPr>
          <w:rFonts w:hint="eastAsia" w:ascii="仿宋_GB2312" w:hAnsi="宋体" w:eastAsia="仿宋_GB2312" w:cs="宋体"/>
          <w:kern w:val="0"/>
          <w:sz w:val="32"/>
          <w:szCs w:val="32"/>
          <w:lang w:val="en-US" w:eastAsia="zh-CN"/>
        </w:rPr>
        <w:t>市场营销、建筑装饰工程技术、数控技术3个</w:t>
      </w:r>
      <w:r>
        <w:rPr>
          <w:rFonts w:hint="eastAsia" w:ascii="仿宋_GB2312" w:hAnsi="宋体" w:eastAsia="仿宋_GB2312" w:cs="宋体"/>
          <w:kern w:val="0"/>
          <w:sz w:val="32"/>
          <w:szCs w:val="32"/>
          <w:lang w:eastAsia="zh-CN"/>
        </w:rPr>
        <w:t>专业名单；全校开设课程总门数</w:t>
      </w:r>
      <w:r>
        <w:rPr>
          <w:rFonts w:hint="eastAsia" w:ascii="仿宋_GB2312" w:hAnsi="宋体" w:eastAsia="仿宋_GB2312" w:cs="宋体"/>
          <w:kern w:val="0"/>
          <w:sz w:val="32"/>
          <w:szCs w:val="32"/>
          <w:lang w:val="en-US" w:eastAsia="zh-CN"/>
        </w:rPr>
        <w:t>538门</w:t>
      </w:r>
      <w:r>
        <w:rPr>
          <w:rFonts w:hint="eastAsia" w:ascii="仿宋_GB2312" w:hAnsi="宋体" w:eastAsia="仿宋_GB2312" w:cs="宋体"/>
          <w:kern w:val="0"/>
          <w:sz w:val="32"/>
          <w:szCs w:val="32"/>
          <w:lang w:eastAsia="zh-CN"/>
        </w:rPr>
        <w:t>、实践教学学分占总学分比例</w:t>
      </w:r>
      <w:r>
        <w:rPr>
          <w:rFonts w:hint="eastAsia" w:ascii="仿宋_GB2312" w:hAnsi="宋体" w:eastAsia="仿宋_GB2312" w:cs="宋体"/>
          <w:kern w:val="0"/>
          <w:sz w:val="32"/>
          <w:szCs w:val="32"/>
          <w:lang w:val="en-US" w:eastAsia="zh-CN"/>
        </w:rPr>
        <w:t>为70.56%</w:t>
      </w:r>
      <w:r>
        <w:rPr>
          <w:rFonts w:hint="eastAsia" w:ascii="仿宋_GB2312" w:hAnsi="宋体" w:eastAsia="仿宋_GB2312" w:cs="宋体"/>
          <w:kern w:val="0"/>
          <w:sz w:val="32"/>
          <w:szCs w:val="32"/>
          <w:lang w:eastAsia="zh-CN"/>
        </w:rPr>
        <w:t>、选修课学分占总学分比例</w:t>
      </w:r>
      <w:r>
        <w:rPr>
          <w:rFonts w:hint="eastAsia" w:ascii="仿宋_GB2312" w:hAnsi="宋体" w:eastAsia="仿宋_GB2312" w:cs="宋体"/>
          <w:kern w:val="0"/>
          <w:sz w:val="32"/>
          <w:szCs w:val="32"/>
          <w:lang w:val="en-US" w:eastAsia="zh-CN"/>
        </w:rPr>
        <w:t>为13.86%</w:t>
      </w:r>
      <w:r>
        <w:rPr>
          <w:rFonts w:hint="eastAsia" w:ascii="仿宋_GB2312" w:hAnsi="宋体" w:eastAsia="仿宋_GB2312" w:cs="宋体"/>
          <w:kern w:val="0"/>
          <w:sz w:val="32"/>
          <w:szCs w:val="32"/>
          <w:lang w:eastAsia="zh-CN"/>
        </w:rPr>
        <w:t>；</w:t>
      </w:r>
      <w:bookmarkStart w:id="3" w:name="_GoBack"/>
      <w:bookmarkEnd w:id="3"/>
      <w:r>
        <w:rPr>
          <w:rFonts w:hint="eastAsia" w:ascii="仿宋_GB2312" w:hAnsi="宋体" w:eastAsia="仿宋_GB2312" w:cs="宋体"/>
          <w:kern w:val="0"/>
          <w:sz w:val="32"/>
          <w:szCs w:val="32"/>
          <w:lang w:eastAsia="zh-CN"/>
        </w:rPr>
        <w:t>《郴州职业技术学院教学改革研究项目管理办法》《郴州职业技术学院在线精品课程管理办法》《郴州职业技术学院实验室安全管理规定》《郴州职业技术学院教学科研评价办法》《郴州职业技术学院教师教学创新团队建设管理办</w:t>
      </w:r>
      <w:r>
        <w:rPr>
          <w:rFonts w:hint="eastAsia" w:ascii="仿宋_GB2312" w:hAnsi="宋体" w:eastAsia="仿宋_GB2312" w:cs="宋体"/>
          <w:kern w:val="0"/>
          <w:sz w:val="32"/>
          <w:szCs w:val="32"/>
        </w:rPr>
        <w:t>法》</w:t>
      </w:r>
      <w:r>
        <w:rPr>
          <w:rFonts w:hint="default" w:ascii="仿宋_GB2312" w:hAnsi="宋体" w:eastAsia="仿宋_GB2312" w:cs="宋体"/>
          <w:kern w:val="0"/>
          <w:sz w:val="32"/>
          <w:szCs w:val="32"/>
          <w:lang w:val="en-US" w:eastAsia="zh-CN"/>
        </w:rPr>
        <w:t>《教学质量考核实施办法》《教师业务工作考核办法》</w:t>
      </w:r>
      <w:r>
        <w:rPr>
          <w:rFonts w:hint="eastAsia" w:ascii="仿宋_GB2312" w:hAnsi="宋体" w:eastAsia="仿宋_GB2312" w:cs="宋体"/>
          <w:kern w:val="0"/>
          <w:sz w:val="32"/>
          <w:szCs w:val="32"/>
          <w:lang w:eastAsia="zh-CN"/>
        </w:rPr>
        <w:t>《</w:t>
      </w:r>
      <w:r>
        <w:rPr>
          <w:rFonts w:hint="default" w:ascii="仿宋_GB2312" w:hAnsi="宋体" w:eastAsia="仿宋_GB2312" w:cs="宋体"/>
          <w:kern w:val="0"/>
          <w:sz w:val="32"/>
          <w:szCs w:val="32"/>
          <w:lang w:val="en-US" w:eastAsia="zh-CN"/>
        </w:rPr>
        <w:t>郴州职业技术学院教学工作量计算办法（试行）</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等文件修订工作。</w:t>
      </w:r>
    </w:p>
    <w:p w14:paraId="1A195438">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宋体" w:eastAsia="仿宋_GB2312" w:cs="宋体"/>
          <w:color w:val="0000FF"/>
          <w:kern w:val="0"/>
          <w:sz w:val="32"/>
          <w:szCs w:val="32"/>
          <w:lang w:eastAsia="zh-CN"/>
        </w:rPr>
      </w:pPr>
      <w:r>
        <w:rPr>
          <w:rFonts w:hint="eastAsia" w:ascii="仿宋_GB2312" w:hAnsi="宋体" w:eastAsia="仿宋_GB2312" w:cs="宋体"/>
          <w:kern w:val="0"/>
          <w:sz w:val="32"/>
          <w:szCs w:val="32"/>
        </w:rPr>
        <w:t>本学年还在不同的公开平台上完成了关于推荐202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郴州职业技术学院</w:t>
      </w:r>
      <w:r>
        <w:rPr>
          <w:rFonts w:hint="eastAsia" w:ascii="仿宋_GB2312" w:hAnsi="宋体" w:eastAsia="仿宋_GB2312" w:cs="宋体"/>
          <w:kern w:val="0"/>
          <w:sz w:val="32"/>
          <w:szCs w:val="32"/>
          <w:lang w:val="en-US" w:eastAsia="zh-CN"/>
        </w:rPr>
        <w:t>2门国家级、6门省级</w:t>
      </w:r>
      <w:r>
        <w:rPr>
          <w:rFonts w:hint="eastAsia" w:ascii="仿宋_GB2312" w:hAnsi="宋体" w:eastAsia="仿宋_GB2312" w:cs="宋体"/>
          <w:kern w:val="0"/>
          <w:sz w:val="32"/>
          <w:szCs w:val="32"/>
        </w:rPr>
        <w:t>在线精品课程的公示</w:t>
      </w:r>
      <w:r>
        <w:rPr>
          <w:rFonts w:hint="eastAsia" w:ascii="仿宋_GB2312" w:hAnsi="宋体" w:eastAsia="仿宋_GB2312" w:cs="宋体"/>
          <w:kern w:val="0"/>
          <w:sz w:val="32"/>
          <w:szCs w:val="32"/>
          <w:lang w:eastAsia="zh-CN"/>
        </w:rPr>
        <w:t>；郴州职业技术学院</w:t>
      </w:r>
      <w:r>
        <w:rPr>
          <w:rFonts w:hint="eastAsia" w:ascii="仿宋_GB2312" w:hAnsi="宋体" w:eastAsia="仿宋_GB2312" w:cs="宋体"/>
          <w:kern w:val="0"/>
          <w:sz w:val="32"/>
          <w:szCs w:val="32"/>
        </w:rPr>
        <w:t>教师</w:t>
      </w:r>
      <w:r>
        <w:rPr>
          <w:rFonts w:hint="eastAsia" w:ascii="仿宋_GB2312" w:hAnsi="宋体" w:eastAsia="仿宋_GB2312" w:cs="宋体"/>
          <w:kern w:val="0"/>
          <w:sz w:val="32"/>
          <w:szCs w:val="32"/>
          <w:lang w:val="en-US" w:eastAsia="zh-CN"/>
        </w:rPr>
        <w:t>3个</w:t>
      </w:r>
      <w:r>
        <w:rPr>
          <w:rFonts w:hint="eastAsia" w:ascii="仿宋_GB2312" w:hAnsi="宋体" w:eastAsia="仿宋_GB2312" w:cs="宋体"/>
          <w:kern w:val="0"/>
          <w:sz w:val="32"/>
          <w:szCs w:val="32"/>
        </w:rPr>
        <w:t>教学创新团队的公示</w:t>
      </w:r>
      <w:r>
        <w:rPr>
          <w:rFonts w:hint="eastAsia" w:ascii="仿宋_GB2312" w:hAnsi="宋体" w:eastAsia="仿宋_GB2312" w:cs="宋体"/>
          <w:kern w:val="0"/>
          <w:sz w:val="32"/>
          <w:szCs w:val="32"/>
          <w:lang w:eastAsia="zh-CN"/>
        </w:rPr>
        <w:t>。</w:t>
      </w:r>
    </w:p>
    <w:p w14:paraId="70CA76AE">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2023-2024学年：我校2024级专科新生报到注册3593人；休学25人、退学203人、复学 66人、保留学籍（入伍）42 人、转专业123人，在学籍管理具体办理过程中，本着公开、公正、透明的原则处理，确保学生无异议。</w:t>
      </w:r>
    </w:p>
    <w:p w14:paraId="6B58FBB0">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pPr>
      <w:r>
        <w:rPr>
          <w:rFonts w:hint="eastAsia" w:ascii="仿宋_GB2312" w:hAnsi="宋体" w:eastAsia="仿宋_GB2312" w:cs="宋体"/>
          <w:kern w:val="0"/>
          <w:sz w:val="32"/>
          <w:szCs w:val="32"/>
        </w:rPr>
        <w:t>以上信息经</w:t>
      </w:r>
      <w:r>
        <w:rPr>
          <w:rFonts w:hint="eastAsia" w:ascii="仿宋_GB2312" w:hAnsi="宋体" w:eastAsia="仿宋_GB2312" w:cs="宋体"/>
          <w:kern w:val="0"/>
          <w:sz w:val="32"/>
          <w:szCs w:val="32"/>
          <w:lang w:val="en-US" w:eastAsia="zh-CN"/>
        </w:rPr>
        <w:t>学校</w:t>
      </w:r>
      <w:r>
        <w:rPr>
          <w:rFonts w:hint="eastAsia" w:ascii="仿宋_GB2312" w:hAnsi="宋体" w:eastAsia="仿宋_GB2312" w:cs="宋体"/>
          <w:kern w:val="0"/>
          <w:sz w:val="32"/>
          <w:szCs w:val="32"/>
        </w:rPr>
        <w:t>OA系统和校园网公告通知栏予以公开。</w:t>
      </w:r>
    </w:p>
    <w:p w14:paraId="16691F79">
      <w:pPr>
        <w:keepNext w:val="0"/>
        <w:keepLines w:val="0"/>
        <w:pageBreakBefore w:val="0"/>
        <w:kinsoku/>
        <w:wordWrap/>
        <w:overflowPunct/>
        <w:topLinePunct/>
        <w:autoSpaceDE/>
        <w:autoSpaceDN/>
        <w:bidi w:val="0"/>
        <w:adjustRightInd w:val="0"/>
        <w:snapToGrid w:val="0"/>
        <w:spacing w:line="560" w:lineRule="exact"/>
        <w:ind w:firstLine="643" w:firstLineChars="200"/>
        <w:textAlignment w:val="auto"/>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6.学生管理服务信息公开情况</w:t>
      </w:r>
    </w:p>
    <w:p w14:paraId="261E10A4">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本年度完成《家庭经济困难学生认定实施细则》《学生资助资金管理办法》《国家奖学金实施细则》修订。年度</w:t>
      </w:r>
      <w:r>
        <w:rPr>
          <w:rFonts w:hint="eastAsia" w:ascii="仿宋_GB2312" w:hAnsi="宋体" w:eastAsia="仿宋_GB2312" w:cs="宋体"/>
          <w:kern w:val="0"/>
          <w:sz w:val="32"/>
          <w:szCs w:val="32"/>
          <w:lang w:eastAsia="zh-CN"/>
        </w:rPr>
        <w:t>学生奖学金、助学金、学费减免、助学贷款、勤工俭学</w:t>
      </w:r>
      <w:r>
        <w:rPr>
          <w:rFonts w:hint="eastAsia" w:ascii="仿宋_GB2312" w:hAnsi="宋体" w:eastAsia="仿宋_GB2312" w:cs="宋体"/>
          <w:kern w:val="0"/>
          <w:sz w:val="32"/>
          <w:szCs w:val="32"/>
          <w:lang w:val="en-US" w:eastAsia="zh-CN"/>
        </w:rPr>
        <w:t>评选工作均按照学校相关</w:t>
      </w:r>
      <w:r>
        <w:rPr>
          <w:rFonts w:hint="eastAsia" w:ascii="仿宋_GB2312" w:hAnsi="宋体" w:eastAsia="仿宋_GB2312" w:cs="宋体"/>
          <w:kern w:val="0"/>
          <w:sz w:val="32"/>
          <w:szCs w:val="32"/>
          <w:lang w:eastAsia="zh-CN"/>
        </w:rPr>
        <w:t>管理办法</w:t>
      </w:r>
      <w:r>
        <w:rPr>
          <w:rFonts w:hint="eastAsia" w:ascii="仿宋_GB2312" w:hAnsi="宋体" w:eastAsia="仿宋_GB2312" w:cs="宋体"/>
          <w:kern w:val="0"/>
          <w:sz w:val="32"/>
          <w:szCs w:val="32"/>
          <w:lang w:val="en-US" w:eastAsia="zh-CN"/>
        </w:rPr>
        <w:t>中的</w:t>
      </w:r>
      <w:r>
        <w:rPr>
          <w:rFonts w:hint="eastAsia" w:ascii="仿宋_GB2312" w:hAnsi="宋体" w:eastAsia="仿宋_GB2312" w:cs="宋体"/>
          <w:kern w:val="0"/>
          <w:sz w:val="32"/>
          <w:szCs w:val="32"/>
        </w:rPr>
        <w:t>程序和要求</w:t>
      </w:r>
      <w:r>
        <w:rPr>
          <w:rFonts w:hint="eastAsia" w:ascii="仿宋_GB2312" w:hAnsi="宋体" w:eastAsia="仿宋_GB2312" w:cs="宋体"/>
          <w:kern w:val="0"/>
          <w:sz w:val="32"/>
          <w:szCs w:val="32"/>
          <w:lang w:val="en-US" w:eastAsia="zh-CN"/>
        </w:rPr>
        <w:t>执行，采用“谁评选，谁公示”的原则，评定了国家奖学金8人，国家励志奖学金279人，国家助学金1939人，校级奖学金100人，校级助学金352人，</w:t>
      </w:r>
      <w:r>
        <w:rPr>
          <w:rFonts w:hint="eastAsia" w:ascii="仿宋_GB2312" w:hAnsi="宋体" w:eastAsia="仿宋_GB2312" w:cs="宋体"/>
          <w:kern w:val="0"/>
          <w:sz w:val="32"/>
          <w:szCs w:val="32"/>
          <w:lang w:eastAsia="zh-CN"/>
        </w:rPr>
        <w:t>勤工俭学</w:t>
      </w:r>
      <w:r>
        <w:rPr>
          <w:rFonts w:hint="eastAsia" w:ascii="仿宋_GB2312" w:hAnsi="宋体" w:eastAsia="仿宋_GB2312" w:cs="宋体"/>
          <w:kern w:val="0"/>
          <w:sz w:val="32"/>
          <w:szCs w:val="32"/>
          <w:lang w:val="en-US" w:eastAsia="zh-CN"/>
        </w:rPr>
        <w:t>83人。</w:t>
      </w:r>
    </w:p>
    <w:p w14:paraId="72708CF5">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本年度按照《郴州职业技术学院学生纪律处理、处分办法》《郴州职业技术学院学生评先评优办法》，评选并表彰了优秀学生845人，对53名同学进行了违纪处分。</w:t>
      </w:r>
    </w:p>
    <w:p w14:paraId="4F025E8D">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pPr>
      <w:r>
        <w:rPr>
          <w:rFonts w:hint="eastAsia" w:ascii="仿宋_GB2312" w:hAnsi="宋体" w:eastAsia="仿宋_GB2312" w:cs="宋体"/>
          <w:kern w:val="0"/>
          <w:sz w:val="32"/>
          <w:szCs w:val="32"/>
        </w:rPr>
        <w:t>以上信息经</w:t>
      </w:r>
      <w:r>
        <w:rPr>
          <w:rFonts w:hint="eastAsia" w:ascii="仿宋_GB2312" w:hAnsi="宋体" w:eastAsia="仿宋_GB2312" w:cs="宋体"/>
          <w:kern w:val="0"/>
          <w:sz w:val="32"/>
          <w:szCs w:val="32"/>
          <w:lang w:val="en-US" w:eastAsia="zh-CN"/>
        </w:rPr>
        <w:t>学校</w:t>
      </w:r>
      <w:r>
        <w:rPr>
          <w:rFonts w:hint="eastAsia" w:ascii="仿宋_GB2312" w:hAnsi="宋体" w:eastAsia="仿宋_GB2312" w:cs="宋体"/>
          <w:kern w:val="0"/>
          <w:sz w:val="32"/>
          <w:szCs w:val="32"/>
        </w:rPr>
        <w:t>OA系统和校园网公告通知栏予以公开。</w:t>
      </w:r>
    </w:p>
    <w:p w14:paraId="120EBE0E">
      <w:pPr>
        <w:keepNext w:val="0"/>
        <w:keepLines w:val="0"/>
        <w:pageBreakBefore w:val="0"/>
        <w:numPr>
          <w:ilvl w:val="0"/>
          <w:numId w:val="0"/>
        </w:numPr>
        <w:kinsoku/>
        <w:wordWrap/>
        <w:overflowPunct/>
        <w:topLinePunct/>
        <w:autoSpaceDE/>
        <w:autoSpaceDN/>
        <w:bidi w:val="0"/>
        <w:adjustRightInd w:val="0"/>
        <w:snapToGrid w:val="0"/>
        <w:spacing w:line="560" w:lineRule="exact"/>
        <w:ind w:firstLine="643" w:firstLineChars="200"/>
        <w:textAlignment w:val="auto"/>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7.学风建设信息公开情况</w:t>
      </w:r>
    </w:p>
    <w:p w14:paraId="3CD8E82D">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学校重视加强学术制度建设，《郴州职业技术学院科研项目管理办法》等制度在校内网OA系统和信息公开网上予以公开。学术不端行为查处机制、学风建设实施细则等相关制度，在信息公开网上予以公开。</w:t>
      </w:r>
    </w:p>
    <w:p w14:paraId="40B772D1">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黑体" w:hAnsi="黑体" w:eastAsia="黑体" w:cs="宋体"/>
          <w:kern w:val="0"/>
          <w:sz w:val="32"/>
          <w:szCs w:val="32"/>
        </w:rPr>
      </w:pPr>
      <w:r>
        <w:rPr>
          <w:rFonts w:hint="eastAsia" w:ascii="黑体" w:hAnsi="黑体" w:eastAsia="黑体" w:cs="宋体"/>
          <w:kern w:val="0"/>
          <w:sz w:val="32"/>
          <w:szCs w:val="32"/>
        </w:rPr>
        <w:t>三、依申请公开和不予公开情况</w:t>
      </w:r>
    </w:p>
    <w:p w14:paraId="0ED92F40">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学年</w:t>
      </w:r>
      <w:r>
        <w:rPr>
          <w:rFonts w:hint="eastAsia" w:ascii="仿宋_GB2312" w:hAnsi="宋体" w:eastAsia="仿宋_GB2312" w:cs="宋体"/>
          <w:color w:val="000000"/>
          <w:kern w:val="0"/>
          <w:sz w:val="32"/>
          <w:szCs w:val="32"/>
        </w:rPr>
        <w:t>未发生针对公民、法人和其他组织依申请提供政府信息收取的任何费用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学校未收到教职员工、学生或其他组织提出学校信息公开的申请。</w:t>
      </w:r>
    </w:p>
    <w:p w14:paraId="50CBAF58">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四、对信息公开的评议情况</w:t>
      </w:r>
    </w:p>
    <w:p w14:paraId="5069218D">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学校已经建成多渠道、全覆盖、全方位的信息公开途径，受理广大师生和社会公众对信息公开工作的申请及投诉举报。</w:t>
      </w:r>
      <w:r>
        <w:rPr>
          <w:rFonts w:ascii="仿宋_GB2312" w:hAnsi="宋体" w:eastAsia="仿宋_GB2312" w:cs="宋体"/>
          <w:color w:val="000000"/>
          <w:kern w:val="0"/>
          <w:sz w:val="32"/>
          <w:szCs w:val="32"/>
        </w:rPr>
        <w:t>我校严格执行信息公开程序</w:t>
      </w:r>
      <w:r>
        <w:rPr>
          <w:rFonts w:hint="eastAsia" w:ascii="仿宋_GB2312" w:hAnsi="宋体" w:eastAsia="仿宋_GB2312" w:cs="宋体"/>
          <w:color w:val="000000"/>
          <w:kern w:val="0"/>
          <w:sz w:val="32"/>
          <w:szCs w:val="32"/>
        </w:rPr>
        <w:t>，依法依规公布各类信息，学校教职工、社会公众对学校信息公开工作表示满意。</w:t>
      </w:r>
    </w:p>
    <w:p w14:paraId="13F98ABB">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五、因学校信息公开工作受到举报、复议、诉讼的情况</w:t>
      </w:r>
    </w:p>
    <w:p w14:paraId="4BCEC68D">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23</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24</w:t>
      </w:r>
      <w:r>
        <w:rPr>
          <w:rFonts w:hint="eastAsia" w:ascii="仿宋_GB2312" w:hAnsi="宋体" w:eastAsia="仿宋_GB2312" w:cs="宋体"/>
          <w:color w:val="000000"/>
          <w:kern w:val="0"/>
          <w:sz w:val="32"/>
          <w:szCs w:val="32"/>
        </w:rPr>
        <w:t>学年，学校无因学校信息公开工作受到举报、复议、诉讼的情况。</w:t>
      </w:r>
    </w:p>
    <w:p w14:paraId="30B0ACAD">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六、信息公开工作的</w:t>
      </w:r>
      <w:r>
        <w:rPr>
          <w:rFonts w:hint="eastAsia" w:ascii="黑体" w:hAnsi="黑体" w:eastAsia="黑体" w:cs="宋体"/>
          <w:color w:val="000000"/>
          <w:kern w:val="0"/>
          <w:sz w:val="32"/>
          <w:szCs w:val="32"/>
          <w:lang w:eastAsia="zh-CN"/>
        </w:rPr>
        <w:t>新做法新举措、主要经验、</w:t>
      </w:r>
      <w:r>
        <w:rPr>
          <w:rFonts w:hint="eastAsia" w:ascii="黑体" w:hAnsi="黑体" w:eastAsia="黑体" w:cs="宋体"/>
          <w:color w:val="000000"/>
          <w:kern w:val="0"/>
          <w:sz w:val="32"/>
          <w:szCs w:val="32"/>
        </w:rPr>
        <w:t>问题和改进措施</w:t>
      </w:r>
    </w:p>
    <w:p w14:paraId="450B59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560" w:lineRule="exact"/>
        <w:ind w:left="0" w:right="0" w:firstLine="645"/>
        <w:textAlignment w:val="auto"/>
        <w:rPr>
          <w:rFonts w:hint="eastAsia" w:ascii="楷体" w:hAnsi="楷体" w:eastAsia="楷体" w:cs="楷体"/>
          <w:b/>
          <w:bCs/>
          <w:sz w:val="32"/>
          <w:szCs w:val="32"/>
        </w:rPr>
      </w:pPr>
      <w:r>
        <w:rPr>
          <w:rFonts w:hint="eastAsia" w:ascii="楷体" w:hAnsi="楷体" w:eastAsia="楷体" w:cs="楷体"/>
          <w:b/>
          <w:bCs/>
          <w:sz w:val="32"/>
          <w:szCs w:val="32"/>
        </w:rPr>
        <w:t>（一）新做法新举措和主要经验</w:t>
      </w:r>
    </w:p>
    <w:p w14:paraId="5E9509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560" w:lineRule="exact"/>
        <w:ind w:left="0" w:right="0" w:firstLine="645"/>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是完善健全信息公开工作机制。压实各二级单位落实信息公开工作主体责任，按季度更新学校信息公开网站信息，及时更新各自门户网站，完善信息公开工作体系。严格执行保密和审查程序，确保信息公开内容合法合规。二是创新公开方式，拓展公开渠道。学校充分利用官方网站、OA行政办公系统、微信公众号等新媒体平台，实现信息的多渠道发布，确保信息的广泛传播。通过教职工代表大会、校长办公会、教师代表座谈会和学生代表座谈会等校内会议，以及宣传栏、电子屏幕等形式，增强信息公开的实效性和互动性。三是深化信息公开深度广度。深化主动公开事项内容，积极扩宽公开事项范围，细化公开事项，加强公开内容的质量，及时、准确地发布各类信息，确保师生员工和社会公众能够及时获取所需信息。</w:t>
      </w:r>
    </w:p>
    <w:p w14:paraId="47537B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560" w:lineRule="exact"/>
        <w:ind w:left="0" w:right="0" w:firstLine="645"/>
        <w:textAlignment w:val="auto"/>
        <w:rPr>
          <w:rFonts w:hint="eastAsia" w:ascii="楷体" w:hAnsi="楷体" w:eastAsia="楷体" w:cs="楷体"/>
          <w:b/>
          <w:bCs/>
          <w:sz w:val="32"/>
          <w:szCs w:val="32"/>
        </w:rPr>
      </w:pPr>
      <w:r>
        <w:rPr>
          <w:rFonts w:hint="eastAsia" w:ascii="楷体" w:hAnsi="楷体" w:eastAsia="楷体" w:cs="楷体"/>
          <w:b/>
          <w:bCs/>
          <w:sz w:val="32"/>
          <w:szCs w:val="32"/>
        </w:rPr>
        <w:t>（二）存在问题和下一步改进措施</w:t>
      </w:r>
    </w:p>
    <w:p w14:paraId="5993229E">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2023—2024 学年，学校信息公开工作平稳有序开展，但在实际操作中仍存在一些不足和困难。比如，信息公开工作主要以日常工作的信息居多，各</w:t>
      </w:r>
      <w:r>
        <w:rPr>
          <w:rFonts w:hint="eastAsia" w:ascii="仿宋_GB2312" w:hAnsi="宋体" w:eastAsia="仿宋_GB2312" w:cs="宋体"/>
          <w:color w:val="000000"/>
          <w:kern w:val="0"/>
          <w:sz w:val="32"/>
          <w:szCs w:val="32"/>
          <w:lang w:eastAsia="zh-CN"/>
        </w:rPr>
        <w:t>部门</w:t>
      </w:r>
      <w:r>
        <w:rPr>
          <w:rFonts w:hint="eastAsia" w:ascii="仿宋_GB2312" w:hAnsi="宋体" w:eastAsia="仿宋_GB2312" w:cs="宋体"/>
          <w:color w:val="000000"/>
          <w:kern w:val="0"/>
          <w:sz w:val="32"/>
          <w:szCs w:val="32"/>
        </w:rPr>
        <w:t>主动信息公开的意识还较为缺乏；信息公开的解读形式不够丰富，缺乏多样化的传播渠道和方式。</w:t>
      </w:r>
      <w:r>
        <w:rPr>
          <w:rFonts w:hint="eastAsia" w:ascii="仿宋_GB2312" w:hAnsi="宋体" w:eastAsia="仿宋_GB2312" w:cs="宋体"/>
          <w:color w:val="000000"/>
          <w:kern w:val="0"/>
          <w:sz w:val="32"/>
          <w:szCs w:val="32"/>
          <w:lang w:val="en-US" w:eastAsia="zh-CN"/>
        </w:rPr>
        <w:t xml:space="preserve">  </w:t>
      </w:r>
    </w:p>
    <w:p w14:paraId="5B3E040A">
      <w:pPr>
        <w:keepNext w:val="0"/>
        <w:keepLines w:val="0"/>
        <w:pageBreakBefore w:val="0"/>
        <w:kinsoku/>
        <w:wordWrap/>
        <w:overflowPunct/>
        <w:topLinePunct/>
        <w:autoSpaceDE/>
        <w:autoSpaceDN/>
        <w:bidi w:val="0"/>
        <w:adjustRightInd w:val="0"/>
        <w:snapToGrid w:val="0"/>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下一步，学校将重点从三个方面加强改进信息公开工作：一是提高信息公开质量。加强对信息公开工作的重视程度，注重公开信息的解读和宣传，采用多样化的传播渠道和方式，提高信息的可读性和传播效果。二是完善工作机制。进一步健全信息公开工作长效机制，强化部门间沟通协调，确保信息公开工作有序开展。三是加强监督检查。完善信息公开工作的监督检查机制，定期对各部门的信息公开工作进行评估，不断提升专业化水平。</w:t>
      </w:r>
    </w:p>
    <w:p w14:paraId="65060D8D">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七、其他需要报告的事项</w:t>
      </w:r>
    </w:p>
    <w:p w14:paraId="79CAAF99">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无其他需要报告的事项。</w:t>
      </w:r>
    </w:p>
    <w:p w14:paraId="73360056">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八、清单事项公开情况表</w:t>
      </w:r>
    </w:p>
    <w:p w14:paraId="2C03FBFE">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见附件</w:t>
      </w:r>
    </w:p>
    <w:p w14:paraId="29099C77">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p>
    <w:p w14:paraId="6E71574C">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p>
    <w:p w14:paraId="02BF0646">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郴州职业技术学院</w:t>
      </w:r>
    </w:p>
    <w:p w14:paraId="1FFE6358">
      <w:pPr>
        <w:keepNext w:val="0"/>
        <w:keepLines w:val="0"/>
        <w:pageBreakBefore w:val="0"/>
        <w:widowControl/>
        <w:kinsoku/>
        <w:wordWrap/>
        <w:overflowPunct/>
        <w:topLinePunct/>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20</w:t>
      </w:r>
      <w:r>
        <w:rPr>
          <w:rFonts w:hint="eastAsia" w:ascii="仿宋_GB2312" w:hAnsi="宋体" w:eastAsia="仿宋_GB2312" w:cs="宋体"/>
          <w:color w:val="000000"/>
          <w:kern w:val="0"/>
          <w:sz w:val="32"/>
          <w:szCs w:val="32"/>
          <w:lang w:val="en-US" w:eastAsia="zh-CN"/>
        </w:rPr>
        <w:t>24</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11</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日</w:t>
      </w:r>
      <w:bookmarkEnd w:id="1"/>
    </w:p>
    <w:p w14:paraId="38927DE0">
      <w:pPr>
        <w:keepNext w:val="0"/>
        <w:keepLines w:val="0"/>
        <w:pageBreakBefore w:val="0"/>
        <w:widowControl/>
        <w:kinsoku/>
        <w:wordWrap/>
        <w:overflowPunct/>
        <w:topLinePunct/>
        <w:autoSpaceDE/>
        <w:autoSpaceDN/>
        <w:bidi w:val="0"/>
        <w:spacing w:line="560" w:lineRule="exact"/>
        <w:jc w:val="left"/>
        <w:textAlignment w:val="auto"/>
        <w:rPr>
          <w:rFonts w:ascii="仿宋_GB2312" w:hAnsi="宋体" w:eastAsia="仿宋_GB2312" w:cs="宋体"/>
          <w:b/>
          <w:color w:val="000000"/>
          <w:kern w:val="0"/>
          <w:sz w:val="32"/>
          <w:szCs w:val="32"/>
        </w:rPr>
        <w:sectPr>
          <w:footerReference r:id="rId3" w:type="default"/>
          <w:footerReference r:id="rId4" w:type="even"/>
          <w:pgSz w:w="11906" w:h="16838"/>
          <w:pgMar w:top="1440" w:right="1519" w:bottom="1440" w:left="1519" w:header="851" w:footer="992" w:gutter="0"/>
          <w:cols w:space="425" w:num="1"/>
          <w:docGrid w:type="lines" w:linePitch="312" w:charSpace="0"/>
        </w:sectPr>
      </w:pPr>
      <w:bookmarkStart w:id="2" w:name="OLE_LINK3"/>
    </w:p>
    <w:p w14:paraId="117054FD">
      <w:pPr>
        <w:keepNext w:val="0"/>
        <w:keepLines w:val="0"/>
        <w:pageBreakBefore w:val="0"/>
        <w:widowControl/>
        <w:kinsoku/>
        <w:wordWrap/>
        <w:overflowPunct/>
        <w:topLinePunct/>
        <w:autoSpaceDE/>
        <w:autoSpaceDN/>
        <w:bidi w:val="0"/>
        <w:spacing w:line="56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清单事项公开情况表</w:t>
      </w:r>
    </w:p>
    <w:p w14:paraId="0135CA56">
      <w:pPr>
        <w:keepNext w:val="0"/>
        <w:keepLines w:val="0"/>
        <w:pageBreakBefore w:val="0"/>
        <w:widowControl/>
        <w:kinsoku/>
        <w:wordWrap/>
        <w:overflowPunct/>
        <w:topLinePunct/>
        <w:autoSpaceDE/>
        <w:autoSpaceDN/>
        <w:bidi w:val="0"/>
        <w:spacing w:line="560" w:lineRule="exact"/>
        <w:ind w:firstLine="643" w:firstLineChars="200"/>
        <w:jc w:val="left"/>
        <w:textAlignment w:val="auto"/>
        <w:rPr>
          <w:rFonts w:ascii="仿宋_GB2312" w:hAnsi="宋体" w:eastAsia="仿宋_GB2312" w:cs="宋体"/>
          <w:b/>
          <w:color w:val="000000"/>
          <w:kern w:val="0"/>
          <w:sz w:val="32"/>
          <w:szCs w:val="32"/>
        </w:rPr>
      </w:pPr>
    </w:p>
    <w:tbl>
      <w:tblPr>
        <w:tblStyle w:val="6"/>
        <w:tblW w:w="13860" w:type="dxa"/>
        <w:tblInd w:w="93" w:type="dxa"/>
        <w:tblLayout w:type="fixed"/>
        <w:tblCellMar>
          <w:top w:w="0" w:type="dxa"/>
          <w:left w:w="108" w:type="dxa"/>
          <w:bottom w:w="0" w:type="dxa"/>
          <w:right w:w="108" w:type="dxa"/>
        </w:tblCellMar>
      </w:tblPr>
      <w:tblGrid>
        <w:gridCol w:w="866"/>
        <w:gridCol w:w="1417"/>
        <w:gridCol w:w="4137"/>
        <w:gridCol w:w="7440"/>
      </w:tblGrid>
      <w:tr w14:paraId="16E96882">
        <w:tblPrEx>
          <w:tblCellMar>
            <w:top w:w="0" w:type="dxa"/>
            <w:left w:w="108" w:type="dxa"/>
            <w:bottom w:w="0" w:type="dxa"/>
            <w:right w:w="108" w:type="dxa"/>
          </w:tblCellMar>
        </w:tblPrEx>
        <w:trPr>
          <w:trHeight w:val="402" w:hRule="atLeast"/>
        </w:trPr>
        <w:tc>
          <w:tcPr>
            <w:tcW w:w="866" w:type="dxa"/>
            <w:vMerge w:val="restart"/>
            <w:tcBorders>
              <w:top w:val="single" w:color="auto" w:sz="4" w:space="0"/>
              <w:left w:val="single" w:color="auto" w:sz="4" w:space="0"/>
              <w:bottom w:val="single" w:color="auto" w:sz="4" w:space="0"/>
              <w:right w:val="single" w:color="auto" w:sz="4" w:space="0"/>
            </w:tcBorders>
            <w:vAlign w:val="center"/>
          </w:tcPr>
          <w:p w14:paraId="51C0A7FB">
            <w:pPr>
              <w:keepNext w:val="0"/>
              <w:keepLines w:val="0"/>
              <w:pageBreakBefore w:val="0"/>
              <w:widowControl/>
              <w:kinsoku/>
              <w:wordWrap/>
              <w:overflowPunct/>
              <w:topLinePunct/>
              <w:autoSpaceDE/>
              <w:autoSpaceDN/>
              <w:bidi w:val="0"/>
              <w:jc w:val="center"/>
              <w:textAlignment w:val="auto"/>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3565BD4E">
            <w:pPr>
              <w:keepNext w:val="0"/>
              <w:keepLines w:val="0"/>
              <w:pageBreakBefore w:val="0"/>
              <w:widowControl/>
              <w:kinsoku/>
              <w:wordWrap/>
              <w:overflowPunct/>
              <w:topLinePunct/>
              <w:autoSpaceDE/>
              <w:autoSpaceDN/>
              <w:bidi w:val="0"/>
              <w:jc w:val="center"/>
              <w:textAlignment w:val="auto"/>
              <w:rPr>
                <w:rFonts w:ascii="仿宋_GB2312" w:hAnsi="宋体" w:eastAsia="仿宋_GB2312" w:cs="宋体"/>
                <w:b/>
                <w:bCs/>
                <w:kern w:val="0"/>
                <w:sz w:val="24"/>
              </w:rPr>
            </w:pPr>
            <w:r>
              <w:rPr>
                <w:rFonts w:hint="eastAsia" w:ascii="仿宋_GB2312" w:hAnsi="宋体" w:eastAsia="仿宋_GB2312" w:cs="宋体"/>
                <w:b/>
                <w:bCs/>
                <w:kern w:val="0"/>
                <w:sz w:val="24"/>
              </w:rPr>
              <w:t>类</w:t>
            </w:r>
            <w:r>
              <w:rPr>
                <w:rFonts w:eastAsia="仿宋_GB2312"/>
                <w:b/>
                <w:bCs/>
                <w:kern w:val="0"/>
                <w:sz w:val="24"/>
              </w:rPr>
              <w:t xml:space="preserve">  </w:t>
            </w:r>
            <w:r>
              <w:rPr>
                <w:rFonts w:hint="eastAsia" w:ascii="仿宋_GB2312" w:hAnsi="宋体" w:eastAsia="仿宋_GB2312" w:cs="宋体"/>
                <w:b/>
                <w:bCs/>
                <w:kern w:val="0"/>
                <w:sz w:val="24"/>
              </w:rPr>
              <w:t>别</w:t>
            </w:r>
          </w:p>
        </w:tc>
        <w:tc>
          <w:tcPr>
            <w:tcW w:w="4137" w:type="dxa"/>
            <w:vMerge w:val="restart"/>
            <w:tcBorders>
              <w:top w:val="single" w:color="auto" w:sz="4" w:space="0"/>
              <w:left w:val="single" w:color="auto" w:sz="4" w:space="0"/>
              <w:bottom w:val="single" w:color="auto" w:sz="4" w:space="0"/>
              <w:right w:val="single" w:color="auto" w:sz="4" w:space="0"/>
            </w:tcBorders>
            <w:vAlign w:val="center"/>
          </w:tcPr>
          <w:p w14:paraId="07956FE7">
            <w:pPr>
              <w:keepNext w:val="0"/>
              <w:keepLines w:val="0"/>
              <w:pageBreakBefore w:val="0"/>
              <w:widowControl/>
              <w:kinsoku/>
              <w:wordWrap/>
              <w:overflowPunct/>
              <w:topLinePunct/>
              <w:autoSpaceDE/>
              <w:autoSpaceDN/>
              <w:bidi w:val="0"/>
              <w:jc w:val="center"/>
              <w:textAlignment w:val="auto"/>
              <w:rPr>
                <w:rFonts w:ascii="仿宋_GB2312" w:hAnsi="宋体" w:eastAsia="仿宋_GB2312" w:cs="宋体"/>
                <w:b/>
                <w:bCs/>
                <w:kern w:val="0"/>
                <w:sz w:val="24"/>
              </w:rPr>
            </w:pPr>
            <w:r>
              <w:rPr>
                <w:rFonts w:hint="eastAsia" w:ascii="仿宋_GB2312" w:hAnsi="宋体" w:eastAsia="仿宋_GB2312" w:cs="宋体"/>
                <w:b/>
                <w:bCs/>
                <w:kern w:val="0"/>
                <w:sz w:val="24"/>
              </w:rPr>
              <w:t>公开事项</w:t>
            </w:r>
          </w:p>
        </w:tc>
        <w:tc>
          <w:tcPr>
            <w:tcW w:w="7440" w:type="dxa"/>
            <w:vMerge w:val="restart"/>
            <w:tcBorders>
              <w:top w:val="single" w:color="auto" w:sz="4" w:space="0"/>
              <w:left w:val="single" w:color="auto" w:sz="4" w:space="0"/>
              <w:bottom w:val="single" w:color="auto" w:sz="4" w:space="0"/>
              <w:right w:val="single" w:color="auto" w:sz="4" w:space="0"/>
            </w:tcBorders>
            <w:vAlign w:val="center"/>
          </w:tcPr>
          <w:p w14:paraId="0D05FF67">
            <w:pPr>
              <w:keepNext w:val="0"/>
              <w:keepLines w:val="0"/>
              <w:pageBreakBefore w:val="0"/>
              <w:widowControl/>
              <w:kinsoku/>
              <w:wordWrap/>
              <w:overflowPunct/>
              <w:topLinePunct/>
              <w:autoSpaceDE/>
              <w:autoSpaceDN/>
              <w:bidi w:val="0"/>
              <w:jc w:val="center"/>
              <w:textAlignment w:val="auto"/>
              <w:rPr>
                <w:rFonts w:ascii="仿宋_GB2312" w:hAnsi="宋体" w:eastAsia="仿宋_GB2312" w:cs="宋体"/>
                <w:b/>
                <w:bCs/>
                <w:kern w:val="0"/>
                <w:sz w:val="24"/>
              </w:rPr>
            </w:pPr>
            <w:r>
              <w:rPr>
                <w:rFonts w:hint="eastAsia" w:ascii="仿宋_GB2312" w:hAnsi="宋体" w:eastAsia="仿宋_GB2312" w:cs="宋体"/>
                <w:b/>
                <w:bCs/>
                <w:kern w:val="0"/>
                <w:sz w:val="24"/>
              </w:rPr>
              <w:t>有关文件</w:t>
            </w:r>
          </w:p>
        </w:tc>
      </w:tr>
      <w:tr w14:paraId="5A179273">
        <w:tblPrEx>
          <w:tblCellMar>
            <w:top w:w="0" w:type="dxa"/>
            <w:left w:w="108" w:type="dxa"/>
            <w:bottom w:w="0" w:type="dxa"/>
            <w:right w:w="108" w:type="dxa"/>
          </w:tblCellMar>
        </w:tblPrEx>
        <w:trPr>
          <w:trHeight w:val="312"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14:paraId="7B8ACE02">
            <w:pPr>
              <w:keepNext w:val="0"/>
              <w:keepLines w:val="0"/>
              <w:pageBreakBefore w:val="0"/>
              <w:widowControl/>
              <w:kinsoku/>
              <w:wordWrap/>
              <w:overflowPunct/>
              <w:topLinePunct/>
              <w:autoSpaceDE/>
              <w:autoSpaceDN/>
              <w:bidi w:val="0"/>
              <w:jc w:val="left"/>
              <w:textAlignment w:val="auto"/>
              <w:rPr>
                <w:rFonts w:ascii="仿宋_GB2312" w:hAnsi="宋体" w:eastAsia="仿宋_GB2312" w:cs="宋体"/>
                <w:b/>
                <w:bCs/>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EDB529A">
            <w:pPr>
              <w:keepNext w:val="0"/>
              <w:keepLines w:val="0"/>
              <w:pageBreakBefore w:val="0"/>
              <w:widowControl/>
              <w:kinsoku/>
              <w:wordWrap/>
              <w:overflowPunct/>
              <w:topLinePunct/>
              <w:autoSpaceDE/>
              <w:autoSpaceDN/>
              <w:bidi w:val="0"/>
              <w:jc w:val="left"/>
              <w:textAlignment w:val="auto"/>
              <w:rPr>
                <w:rFonts w:ascii="仿宋_GB2312" w:hAnsi="宋体" w:eastAsia="仿宋_GB2312" w:cs="宋体"/>
                <w:b/>
                <w:bCs/>
                <w:kern w:val="0"/>
                <w:sz w:val="24"/>
              </w:rPr>
            </w:pPr>
          </w:p>
        </w:tc>
        <w:tc>
          <w:tcPr>
            <w:tcW w:w="4137" w:type="dxa"/>
            <w:vMerge w:val="continue"/>
            <w:tcBorders>
              <w:top w:val="single" w:color="auto" w:sz="4" w:space="0"/>
              <w:left w:val="single" w:color="auto" w:sz="4" w:space="0"/>
              <w:bottom w:val="single" w:color="auto" w:sz="4" w:space="0"/>
              <w:right w:val="single" w:color="auto" w:sz="4" w:space="0"/>
            </w:tcBorders>
            <w:vAlign w:val="center"/>
          </w:tcPr>
          <w:p w14:paraId="66AEE428">
            <w:pPr>
              <w:keepNext w:val="0"/>
              <w:keepLines w:val="0"/>
              <w:pageBreakBefore w:val="0"/>
              <w:widowControl/>
              <w:kinsoku/>
              <w:wordWrap/>
              <w:overflowPunct/>
              <w:topLinePunct/>
              <w:autoSpaceDE/>
              <w:autoSpaceDN/>
              <w:bidi w:val="0"/>
              <w:jc w:val="left"/>
              <w:textAlignment w:val="auto"/>
              <w:rPr>
                <w:rFonts w:ascii="仿宋_GB2312" w:hAnsi="宋体" w:eastAsia="仿宋_GB2312" w:cs="宋体"/>
                <w:b/>
                <w:bCs/>
                <w:kern w:val="0"/>
                <w:sz w:val="24"/>
              </w:rPr>
            </w:pPr>
          </w:p>
        </w:tc>
        <w:tc>
          <w:tcPr>
            <w:tcW w:w="7440" w:type="dxa"/>
            <w:vMerge w:val="continue"/>
            <w:tcBorders>
              <w:top w:val="single" w:color="auto" w:sz="4" w:space="0"/>
              <w:left w:val="single" w:color="auto" w:sz="4" w:space="0"/>
              <w:bottom w:val="single" w:color="auto" w:sz="4" w:space="0"/>
              <w:right w:val="single" w:color="auto" w:sz="4" w:space="0"/>
            </w:tcBorders>
            <w:vAlign w:val="center"/>
          </w:tcPr>
          <w:p w14:paraId="31139716">
            <w:pPr>
              <w:keepNext w:val="0"/>
              <w:keepLines w:val="0"/>
              <w:pageBreakBefore w:val="0"/>
              <w:widowControl/>
              <w:kinsoku/>
              <w:wordWrap/>
              <w:overflowPunct/>
              <w:topLinePunct/>
              <w:autoSpaceDE/>
              <w:autoSpaceDN/>
              <w:bidi w:val="0"/>
              <w:jc w:val="left"/>
              <w:textAlignment w:val="auto"/>
              <w:rPr>
                <w:rFonts w:ascii="仿宋_GB2312" w:hAnsi="宋体" w:eastAsia="仿宋_GB2312" w:cs="宋体"/>
                <w:b/>
                <w:bCs/>
                <w:kern w:val="0"/>
                <w:sz w:val="24"/>
              </w:rPr>
            </w:pPr>
          </w:p>
        </w:tc>
      </w:tr>
      <w:tr w14:paraId="17A23FCE">
        <w:tblPrEx>
          <w:tblCellMar>
            <w:top w:w="0" w:type="dxa"/>
            <w:left w:w="108" w:type="dxa"/>
            <w:bottom w:w="0" w:type="dxa"/>
            <w:right w:w="108" w:type="dxa"/>
          </w:tblCellMar>
        </w:tblPrEx>
        <w:trPr>
          <w:trHeight w:val="799" w:hRule="atLeast"/>
        </w:trPr>
        <w:tc>
          <w:tcPr>
            <w:tcW w:w="866" w:type="dxa"/>
            <w:vMerge w:val="restart"/>
            <w:tcBorders>
              <w:top w:val="nil"/>
              <w:left w:val="single" w:color="auto" w:sz="4" w:space="0"/>
              <w:bottom w:val="single" w:color="000000" w:sz="4" w:space="0"/>
              <w:right w:val="single" w:color="auto" w:sz="4" w:space="0"/>
            </w:tcBorders>
            <w:vAlign w:val="center"/>
          </w:tcPr>
          <w:p w14:paraId="112773A1">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1</w:t>
            </w:r>
          </w:p>
        </w:tc>
        <w:tc>
          <w:tcPr>
            <w:tcW w:w="1417" w:type="dxa"/>
            <w:vMerge w:val="restart"/>
            <w:tcBorders>
              <w:top w:val="nil"/>
              <w:left w:val="single" w:color="auto" w:sz="4" w:space="0"/>
              <w:bottom w:val="single" w:color="000000" w:sz="4" w:space="0"/>
              <w:right w:val="single" w:color="auto" w:sz="4" w:space="0"/>
            </w:tcBorders>
            <w:vAlign w:val="center"/>
          </w:tcPr>
          <w:p w14:paraId="2B317252">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基本信息</w:t>
            </w:r>
          </w:p>
          <w:p w14:paraId="13C0935F">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p>
          <w:p w14:paraId="553F321C">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6</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1BD193D8">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w:t>
            </w:r>
            <w:r>
              <w:rPr>
                <w:rFonts w:hint="eastAsia" w:ascii="仿宋_GB2312" w:eastAsia="仿宋_GB2312"/>
                <w:kern w:val="0"/>
                <w:sz w:val="20"/>
                <w:szCs w:val="20"/>
              </w:rPr>
              <w:t>）办学规模、校级领导班子简介及分工、学校机构设置、学科情况、专业情况、各类在校生情况、教师和专业技术人员数量等办学基本情况</w:t>
            </w:r>
          </w:p>
        </w:tc>
        <w:tc>
          <w:tcPr>
            <w:tcW w:w="7440" w:type="dxa"/>
            <w:tcBorders>
              <w:top w:val="nil"/>
              <w:left w:val="single" w:color="auto" w:sz="4" w:space="0"/>
              <w:bottom w:val="single" w:color="auto" w:sz="4" w:space="0"/>
              <w:right w:val="single" w:color="auto" w:sz="4" w:space="0"/>
            </w:tcBorders>
            <w:vAlign w:val="center"/>
          </w:tcPr>
          <w:p w14:paraId="3A58C344">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http://www.czzy-edu.com/1/2/index.htm</w:t>
            </w:r>
          </w:p>
        </w:tc>
      </w:tr>
      <w:tr w14:paraId="5DC9ADA7">
        <w:tblPrEx>
          <w:tblCellMar>
            <w:top w:w="0" w:type="dxa"/>
            <w:left w:w="108" w:type="dxa"/>
            <w:bottom w:w="0" w:type="dxa"/>
            <w:right w:w="108" w:type="dxa"/>
          </w:tblCellMar>
        </w:tblPrEx>
        <w:trPr>
          <w:trHeight w:val="459" w:hRule="atLeast"/>
        </w:trPr>
        <w:tc>
          <w:tcPr>
            <w:tcW w:w="866" w:type="dxa"/>
            <w:vMerge w:val="continue"/>
            <w:tcBorders>
              <w:top w:val="nil"/>
              <w:left w:val="single" w:color="auto" w:sz="4" w:space="0"/>
              <w:bottom w:val="single" w:color="000000" w:sz="4" w:space="0"/>
              <w:right w:val="single" w:color="auto" w:sz="4" w:space="0"/>
            </w:tcBorders>
            <w:vAlign w:val="center"/>
          </w:tcPr>
          <w:p w14:paraId="09299798">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1751C494">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7979EEED">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w:t>
            </w:r>
            <w:r>
              <w:rPr>
                <w:rFonts w:hint="eastAsia" w:ascii="仿宋_GB2312" w:eastAsia="仿宋_GB2312"/>
                <w:kern w:val="0"/>
                <w:sz w:val="20"/>
                <w:szCs w:val="20"/>
              </w:rPr>
              <w:t>）学校章程及制定的各项规章制度</w:t>
            </w:r>
          </w:p>
        </w:tc>
        <w:tc>
          <w:tcPr>
            <w:tcW w:w="7440" w:type="dxa"/>
            <w:tcBorders>
              <w:top w:val="single" w:color="auto" w:sz="4" w:space="0"/>
              <w:left w:val="single" w:color="auto" w:sz="4" w:space="0"/>
              <w:bottom w:val="single" w:color="auto" w:sz="4" w:space="0"/>
              <w:right w:val="single" w:color="auto" w:sz="4" w:space="0"/>
            </w:tcBorders>
            <w:vAlign w:val="center"/>
          </w:tcPr>
          <w:p w14:paraId="3726AB6C">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http://www.czzy-edu.com/1/544/index.htm</w:t>
            </w:r>
          </w:p>
        </w:tc>
      </w:tr>
      <w:tr w14:paraId="44B8984F">
        <w:tblPrEx>
          <w:tblCellMar>
            <w:top w:w="0" w:type="dxa"/>
            <w:left w:w="108" w:type="dxa"/>
            <w:bottom w:w="0" w:type="dxa"/>
            <w:right w:w="108" w:type="dxa"/>
          </w:tblCellMar>
        </w:tblPrEx>
        <w:trPr>
          <w:trHeight w:val="426" w:hRule="atLeast"/>
        </w:trPr>
        <w:tc>
          <w:tcPr>
            <w:tcW w:w="866" w:type="dxa"/>
            <w:vMerge w:val="continue"/>
            <w:tcBorders>
              <w:top w:val="nil"/>
              <w:left w:val="single" w:color="auto" w:sz="4" w:space="0"/>
              <w:bottom w:val="single" w:color="000000" w:sz="4" w:space="0"/>
              <w:right w:val="single" w:color="auto" w:sz="4" w:space="0"/>
            </w:tcBorders>
            <w:vAlign w:val="center"/>
          </w:tcPr>
          <w:p w14:paraId="48DAC597">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5F1D74B3">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5A98C35B">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w:t>
            </w:r>
            <w:r>
              <w:rPr>
                <w:rFonts w:hint="eastAsia" w:ascii="仿宋_GB2312" w:eastAsia="仿宋_GB2312"/>
                <w:kern w:val="0"/>
                <w:sz w:val="20"/>
                <w:szCs w:val="20"/>
              </w:rPr>
              <w:t>）教职工代表大会相关制度、工作报告</w:t>
            </w:r>
          </w:p>
        </w:tc>
        <w:tc>
          <w:tcPr>
            <w:tcW w:w="7440" w:type="dxa"/>
            <w:tcBorders>
              <w:top w:val="nil"/>
              <w:left w:val="nil"/>
              <w:bottom w:val="single" w:color="auto" w:sz="4" w:space="0"/>
              <w:right w:val="single" w:color="auto" w:sz="4" w:space="0"/>
            </w:tcBorders>
            <w:vAlign w:val="center"/>
          </w:tcPr>
          <w:p w14:paraId="40C06E66">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学校OA办公系统</w:t>
            </w:r>
          </w:p>
        </w:tc>
      </w:tr>
      <w:tr w14:paraId="113AAA03">
        <w:tblPrEx>
          <w:tblCellMar>
            <w:top w:w="0" w:type="dxa"/>
            <w:left w:w="108" w:type="dxa"/>
            <w:bottom w:w="0" w:type="dxa"/>
            <w:right w:w="108" w:type="dxa"/>
          </w:tblCellMar>
        </w:tblPrEx>
        <w:trPr>
          <w:trHeight w:val="359" w:hRule="atLeast"/>
        </w:trPr>
        <w:tc>
          <w:tcPr>
            <w:tcW w:w="866" w:type="dxa"/>
            <w:vMerge w:val="continue"/>
            <w:tcBorders>
              <w:top w:val="nil"/>
              <w:left w:val="single" w:color="auto" w:sz="4" w:space="0"/>
              <w:bottom w:val="single" w:color="000000" w:sz="4" w:space="0"/>
              <w:right w:val="single" w:color="auto" w:sz="4" w:space="0"/>
            </w:tcBorders>
            <w:vAlign w:val="center"/>
          </w:tcPr>
          <w:p w14:paraId="4B60E813">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3A969543">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45526C5B">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w:t>
            </w:r>
            <w:r>
              <w:rPr>
                <w:rFonts w:hint="eastAsia" w:ascii="仿宋_GB2312" w:eastAsia="仿宋_GB2312"/>
                <w:kern w:val="0"/>
                <w:sz w:val="20"/>
                <w:szCs w:val="20"/>
              </w:rPr>
              <w:t>）学术委员会相关制度、年度报告</w:t>
            </w:r>
          </w:p>
        </w:tc>
        <w:tc>
          <w:tcPr>
            <w:tcW w:w="7440" w:type="dxa"/>
            <w:tcBorders>
              <w:top w:val="nil"/>
              <w:left w:val="nil"/>
              <w:bottom w:val="single" w:color="auto" w:sz="4" w:space="0"/>
              <w:right w:val="single" w:color="auto" w:sz="4" w:space="0"/>
            </w:tcBorders>
          </w:tcPr>
          <w:p w14:paraId="76144CCC">
            <w:pPr>
              <w:keepNext w:val="0"/>
              <w:keepLines w:val="0"/>
              <w:pageBreakBefore w:val="0"/>
              <w:kinsoku/>
              <w:wordWrap/>
              <w:overflowPunct/>
              <w:topLinePunct/>
              <w:autoSpaceDE/>
              <w:autoSpaceDN/>
              <w:bidi w:val="0"/>
              <w:textAlignment w:val="auto"/>
              <w:rPr>
                <w:sz w:val="20"/>
                <w:szCs w:val="20"/>
              </w:rPr>
            </w:pPr>
            <w:r>
              <w:rPr>
                <w:rFonts w:hint="eastAsia"/>
                <w:sz w:val="20"/>
                <w:szCs w:val="20"/>
              </w:rPr>
              <w:t>学校OA办公系统</w:t>
            </w:r>
          </w:p>
        </w:tc>
      </w:tr>
      <w:tr w14:paraId="1BE8444E">
        <w:tblPrEx>
          <w:tblCellMar>
            <w:top w:w="0" w:type="dxa"/>
            <w:left w:w="108" w:type="dxa"/>
            <w:bottom w:w="0" w:type="dxa"/>
            <w:right w:w="108" w:type="dxa"/>
          </w:tblCellMar>
        </w:tblPrEx>
        <w:trPr>
          <w:trHeight w:val="559" w:hRule="atLeast"/>
        </w:trPr>
        <w:tc>
          <w:tcPr>
            <w:tcW w:w="866" w:type="dxa"/>
            <w:vMerge w:val="continue"/>
            <w:tcBorders>
              <w:top w:val="nil"/>
              <w:left w:val="single" w:color="auto" w:sz="4" w:space="0"/>
              <w:bottom w:val="single" w:color="000000" w:sz="4" w:space="0"/>
              <w:right w:val="single" w:color="auto" w:sz="4" w:space="0"/>
            </w:tcBorders>
            <w:vAlign w:val="center"/>
          </w:tcPr>
          <w:p w14:paraId="634948A9">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40151C7C">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5678600A">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5</w:t>
            </w:r>
            <w:r>
              <w:rPr>
                <w:rFonts w:hint="eastAsia" w:ascii="仿宋_GB2312" w:eastAsia="仿宋_GB2312"/>
                <w:kern w:val="0"/>
                <w:sz w:val="20"/>
                <w:szCs w:val="20"/>
              </w:rPr>
              <w:t>）学校发展规划、年度工作计划及重点工作安排</w:t>
            </w:r>
          </w:p>
        </w:tc>
        <w:tc>
          <w:tcPr>
            <w:tcW w:w="7440" w:type="dxa"/>
            <w:tcBorders>
              <w:top w:val="nil"/>
              <w:left w:val="nil"/>
              <w:bottom w:val="single" w:color="auto" w:sz="4" w:space="0"/>
              <w:right w:val="single" w:color="auto" w:sz="4" w:space="0"/>
            </w:tcBorders>
          </w:tcPr>
          <w:p w14:paraId="6977A496">
            <w:pPr>
              <w:keepNext w:val="0"/>
              <w:keepLines w:val="0"/>
              <w:pageBreakBefore w:val="0"/>
              <w:kinsoku/>
              <w:wordWrap/>
              <w:overflowPunct/>
              <w:topLinePunct/>
              <w:autoSpaceDE/>
              <w:autoSpaceDN/>
              <w:bidi w:val="0"/>
              <w:textAlignment w:val="auto"/>
              <w:rPr>
                <w:sz w:val="20"/>
                <w:szCs w:val="20"/>
              </w:rPr>
            </w:pPr>
            <w:r>
              <w:rPr>
                <w:rFonts w:hint="eastAsia"/>
                <w:sz w:val="20"/>
                <w:szCs w:val="20"/>
              </w:rPr>
              <w:t>学校OA办公系统</w:t>
            </w:r>
          </w:p>
        </w:tc>
      </w:tr>
      <w:tr w14:paraId="5EC0AF33">
        <w:tblPrEx>
          <w:tblCellMar>
            <w:top w:w="0" w:type="dxa"/>
            <w:left w:w="108" w:type="dxa"/>
            <w:bottom w:w="0" w:type="dxa"/>
            <w:right w:w="108" w:type="dxa"/>
          </w:tblCellMar>
        </w:tblPrEx>
        <w:trPr>
          <w:trHeight w:val="630" w:hRule="atLeast"/>
        </w:trPr>
        <w:tc>
          <w:tcPr>
            <w:tcW w:w="866" w:type="dxa"/>
            <w:vMerge w:val="continue"/>
            <w:tcBorders>
              <w:top w:val="nil"/>
              <w:left w:val="single" w:color="auto" w:sz="4" w:space="0"/>
              <w:bottom w:val="single" w:color="000000" w:sz="4" w:space="0"/>
              <w:right w:val="single" w:color="auto" w:sz="4" w:space="0"/>
            </w:tcBorders>
            <w:vAlign w:val="center"/>
          </w:tcPr>
          <w:p w14:paraId="1AE59548">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06455039">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20845116">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6</w:t>
            </w:r>
            <w:r>
              <w:rPr>
                <w:rFonts w:hint="eastAsia" w:ascii="仿宋_GB2312" w:eastAsia="仿宋_GB2312"/>
                <w:kern w:val="0"/>
                <w:sz w:val="20"/>
                <w:szCs w:val="20"/>
              </w:rPr>
              <w:t>）信息公开年度报告</w:t>
            </w:r>
          </w:p>
        </w:tc>
        <w:tc>
          <w:tcPr>
            <w:tcW w:w="7440" w:type="dxa"/>
            <w:tcBorders>
              <w:top w:val="nil"/>
              <w:left w:val="nil"/>
              <w:bottom w:val="single" w:color="auto" w:sz="4" w:space="0"/>
              <w:right w:val="single" w:color="auto" w:sz="4" w:space="0"/>
            </w:tcBorders>
            <w:vAlign w:val="center"/>
          </w:tcPr>
          <w:p w14:paraId="6E35F488">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http://www.czzy-edu.com/1/9/798/index.htm</w:t>
            </w:r>
          </w:p>
        </w:tc>
      </w:tr>
      <w:tr w14:paraId="0B4404C8">
        <w:tblPrEx>
          <w:tblCellMar>
            <w:top w:w="0" w:type="dxa"/>
            <w:left w:w="108" w:type="dxa"/>
            <w:bottom w:w="0" w:type="dxa"/>
            <w:right w:w="108" w:type="dxa"/>
          </w:tblCellMar>
        </w:tblPrEx>
        <w:trPr>
          <w:trHeight w:val="645" w:hRule="atLeast"/>
        </w:trPr>
        <w:tc>
          <w:tcPr>
            <w:tcW w:w="866" w:type="dxa"/>
            <w:vMerge w:val="restart"/>
            <w:tcBorders>
              <w:top w:val="nil"/>
              <w:left w:val="single" w:color="auto" w:sz="4" w:space="0"/>
              <w:bottom w:val="single" w:color="000000" w:sz="4" w:space="0"/>
              <w:right w:val="single" w:color="auto" w:sz="4" w:space="0"/>
            </w:tcBorders>
            <w:vAlign w:val="center"/>
          </w:tcPr>
          <w:p w14:paraId="138B2D5A">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2</w:t>
            </w:r>
          </w:p>
        </w:tc>
        <w:tc>
          <w:tcPr>
            <w:tcW w:w="1417" w:type="dxa"/>
            <w:vMerge w:val="restart"/>
            <w:tcBorders>
              <w:top w:val="nil"/>
              <w:left w:val="single" w:color="auto" w:sz="4" w:space="0"/>
              <w:bottom w:val="single" w:color="000000" w:sz="4" w:space="0"/>
              <w:right w:val="single" w:color="auto" w:sz="4" w:space="0"/>
            </w:tcBorders>
            <w:vAlign w:val="center"/>
          </w:tcPr>
          <w:p w14:paraId="5C61BC50">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招生考试信息</w:t>
            </w:r>
          </w:p>
          <w:p w14:paraId="0B9C7949">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p>
          <w:p w14:paraId="2C920CF6">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8</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49C9351C">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7</w:t>
            </w:r>
            <w:r>
              <w:rPr>
                <w:rFonts w:hint="eastAsia" w:ascii="仿宋_GB2312" w:eastAsia="仿宋_GB2312"/>
                <w:kern w:val="0"/>
                <w:sz w:val="20"/>
                <w:szCs w:val="20"/>
              </w:rPr>
              <w:t>）招生章程及特殊类型招生办法，分批次、分科类招生计划</w:t>
            </w:r>
          </w:p>
        </w:tc>
        <w:tc>
          <w:tcPr>
            <w:tcW w:w="7440" w:type="dxa"/>
            <w:tcBorders>
              <w:top w:val="nil"/>
              <w:left w:val="single" w:color="auto" w:sz="4" w:space="0"/>
              <w:bottom w:val="single" w:color="auto" w:sz="4" w:space="0"/>
              <w:right w:val="single" w:color="auto" w:sz="4" w:space="0"/>
            </w:tcBorders>
            <w:vAlign w:val="center"/>
          </w:tcPr>
          <w:p w14:paraId="55467681">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http://www.czzy-edu.com/36/37/679/index.htm</w:t>
            </w:r>
          </w:p>
        </w:tc>
      </w:tr>
      <w:tr w14:paraId="13095BFC">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000000" w:sz="4" w:space="0"/>
              <w:right w:val="single" w:color="auto" w:sz="4" w:space="0"/>
            </w:tcBorders>
            <w:vAlign w:val="center"/>
          </w:tcPr>
          <w:p w14:paraId="50F31645">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6B415AA9">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427F9C52">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8</w:t>
            </w:r>
            <w:r>
              <w:rPr>
                <w:rFonts w:hint="eastAsia" w:ascii="仿宋_GB2312" w:eastAsia="仿宋_GB2312"/>
                <w:kern w:val="0"/>
                <w:sz w:val="20"/>
                <w:szCs w:val="20"/>
              </w:rPr>
              <w:t>）保送、自主选拔录取、高水平运动员和艺术特长生招生等特殊类型招生入选考生资格及测试结果</w:t>
            </w:r>
          </w:p>
        </w:tc>
        <w:tc>
          <w:tcPr>
            <w:tcW w:w="7440" w:type="dxa"/>
            <w:tcBorders>
              <w:top w:val="single" w:color="auto" w:sz="4" w:space="0"/>
              <w:left w:val="single" w:color="auto" w:sz="4" w:space="0"/>
              <w:bottom w:val="single" w:color="auto" w:sz="4" w:space="0"/>
              <w:right w:val="single" w:color="auto" w:sz="4" w:space="0"/>
            </w:tcBorders>
            <w:vAlign w:val="center"/>
          </w:tcPr>
          <w:p w14:paraId="3756B692">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http://www.czzy-edu.com/36/37/696/index.htm</w:t>
            </w:r>
          </w:p>
        </w:tc>
      </w:tr>
      <w:tr w14:paraId="4572F1EE">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000000" w:sz="4" w:space="0"/>
              <w:right w:val="single" w:color="auto" w:sz="4" w:space="0"/>
            </w:tcBorders>
            <w:vAlign w:val="center"/>
          </w:tcPr>
          <w:p w14:paraId="6B0621F2">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7EC79616">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03BC301C">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9</w:t>
            </w:r>
            <w:r>
              <w:rPr>
                <w:rFonts w:hint="eastAsia" w:ascii="仿宋_GB2312" w:eastAsia="仿宋_GB2312"/>
                <w:kern w:val="0"/>
                <w:sz w:val="20"/>
                <w:szCs w:val="20"/>
              </w:rPr>
              <w:t>）考生个人录取信息查询渠道和办法，分批次、分科类录取人数和录取最低分</w:t>
            </w:r>
          </w:p>
        </w:tc>
        <w:tc>
          <w:tcPr>
            <w:tcW w:w="7440" w:type="dxa"/>
            <w:tcBorders>
              <w:top w:val="single" w:color="auto" w:sz="4" w:space="0"/>
              <w:left w:val="single" w:color="auto" w:sz="4" w:space="0"/>
              <w:bottom w:val="single" w:color="auto" w:sz="4" w:space="0"/>
              <w:right w:val="single" w:color="auto" w:sz="4" w:space="0"/>
            </w:tcBorders>
            <w:vAlign w:val="center"/>
          </w:tcPr>
          <w:p w14:paraId="0E75CB41">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http://campus.ccloud.czzy-edu.com/portal/lqcx</w:t>
            </w:r>
          </w:p>
        </w:tc>
      </w:tr>
      <w:tr w14:paraId="7BC66998">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000000" w:sz="4" w:space="0"/>
              <w:right w:val="single" w:color="auto" w:sz="4" w:space="0"/>
            </w:tcBorders>
            <w:vAlign w:val="center"/>
          </w:tcPr>
          <w:p w14:paraId="2A6F8BD4">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60497818">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2CD9453D">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10</w:t>
            </w:r>
            <w:r>
              <w:rPr>
                <w:rFonts w:hint="eastAsia" w:ascii="仿宋_GB2312" w:eastAsia="仿宋_GB2312"/>
                <w:kern w:val="0"/>
                <w:sz w:val="20"/>
                <w:szCs w:val="20"/>
              </w:rPr>
              <w:t>）招生咨询及考生申诉渠道，新生复查期间有关举报、调查及处理结果</w:t>
            </w:r>
          </w:p>
        </w:tc>
        <w:tc>
          <w:tcPr>
            <w:tcW w:w="7440" w:type="dxa"/>
            <w:tcBorders>
              <w:top w:val="single" w:color="auto" w:sz="4" w:space="0"/>
              <w:left w:val="single" w:color="auto" w:sz="4" w:space="0"/>
              <w:bottom w:val="single" w:color="auto" w:sz="4" w:space="0"/>
              <w:right w:val="single" w:color="auto" w:sz="4" w:space="0"/>
            </w:tcBorders>
            <w:vAlign w:val="center"/>
          </w:tcPr>
          <w:p w14:paraId="28FD13A0">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http://www.czzy-edu.com/36/37/index.htm</w:t>
            </w:r>
          </w:p>
        </w:tc>
      </w:tr>
      <w:tr w14:paraId="25BA1F03">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000000" w:sz="4" w:space="0"/>
              <w:right w:val="single" w:color="auto" w:sz="4" w:space="0"/>
            </w:tcBorders>
            <w:vAlign w:val="center"/>
          </w:tcPr>
          <w:p w14:paraId="7702BDD8">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302B8CB6">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4CD83335">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11</w:t>
            </w:r>
            <w:r>
              <w:rPr>
                <w:rFonts w:hint="eastAsia" w:ascii="仿宋_GB2312" w:eastAsia="仿宋_GB2312"/>
                <w:kern w:val="0"/>
                <w:sz w:val="20"/>
                <w:szCs w:val="20"/>
              </w:rPr>
              <w:t>）研究生招生简章、招生专业目录、复试录取办法，各院（系、所）或学科、专业招收研究生人数</w:t>
            </w:r>
          </w:p>
        </w:tc>
        <w:tc>
          <w:tcPr>
            <w:tcW w:w="7440" w:type="dxa"/>
            <w:tcBorders>
              <w:top w:val="nil"/>
              <w:left w:val="single" w:color="auto" w:sz="4" w:space="0"/>
              <w:bottom w:val="single" w:color="auto" w:sz="4" w:space="0"/>
              <w:right w:val="single" w:color="auto" w:sz="4" w:space="0"/>
            </w:tcBorders>
            <w:vAlign w:val="center"/>
          </w:tcPr>
          <w:p w14:paraId="222E9D8E">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无此类招生</w:t>
            </w:r>
          </w:p>
        </w:tc>
      </w:tr>
      <w:tr w14:paraId="29A2FDBE">
        <w:tblPrEx>
          <w:tblCellMar>
            <w:top w:w="0" w:type="dxa"/>
            <w:left w:w="108" w:type="dxa"/>
            <w:bottom w:w="0" w:type="dxa"/>
            <w:right w:w="108" w:type="dxa"/>
          </w:tblCellMar>
        </w:tblPrEx>
        <w:trPr>
          <w:trHeight w:val="435" w:hRule="atLeast"/>
        </w:trPr>
        <w:tc>
          <w:tcPr>
            <w:tcW w:w="866" w:type="dxa"/>
            <w:vMerge w:val="continue"/>
            <w:tcBorders>
              <w:top w:val="nil"/>
              <w:left w:val="single" w:color="auto" w:sz="4" w:space="0"/>
              <w:bottom w:val="single" w:color="000000" w:sz="4" w:space="0"/>
              <w:right w:val="single" w:color="auto" w:sz="4" w:space="0"/>
            </w:tcBorders>
            <w:vAlign w:val="center"/>
          </w:tcPr>
          <w:p w14:paraId="36BA8F6C">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694145C1">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7B8F536A">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12</w:t>
            </w:r>
            <w:r>
              <w:rPr>
                <w:rFonts w:hint="eastAsia" w:ascii="仿宋_GB2312" w:eastAsia="仿宋_GB2312"/>
                <w:kern w:val="0"/>
                <w:sz w:val="20"/>
                <w:szCs w:val="20"/>
              </w:rPr>
              <w:t>）参加研究生复试的考生成绩</w:t>
            </w:r>
          </w:p>
        </w:tc>
        <w:tc>
          <w:tcPr>
            <w:tcW w:w="7440" w:type="dxa"/>
            <w:tcBorders>
              <w:top w:val="single" w:color="auto" w:sz="4" w:space="0"/>
              <w:left w:val="single" w:color="auto" w:sz="4" w:space="0"/>
              <w:bottom w:val="single" w:color="auto" w:sz="4" w:space="0"/>
              <w:right w:val="single" w:color="auto" w:sz="4" w:space="0"/>
            </w:tcBorders>
          </w:tcPr>
          <w:p w14:paraId="1229376F">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无此类招生</w:t>
            </w:r>
          </w:p>
        </w:tc>
      </w:tr>
      <w:tr w14:paraId="198BF813">
        <w:tblPrEx>
          <w:tblCellMar>
            <w:top w:w="0" w:type="dxa"/>
            <w:left w:w="108" w:type="dxa"/>
            <w:bottom w:w="0" w:type="dxa"/>
            <w:right w:w="108" w:type="dxa"/>
          </w:tblCellMar>
        </w:tblPrEx>
        <w:trPr>
          <w:trHeight w:val="435" w:hRule="atLeast"/>
        </w:trPr>
        <w:tc>
          <w:tcPr>
            <w:tcW w:w="866" w:type="dxa"/>
            <w:vMerge w:val="continue"/>
            <w:tcBorders>
              <w:top w:val="nil"/>
              <w:left w:val="single" w:color="auto" w:sz="4" w:space="0"/>
              <w:bottom w:val="single" w:color="000000" w:sz="4" w:space="0"/>
              <w:right w:val="single" w:color="auto" w:sz="4" w:space="0"/>
            </w:tcBorders>
            <w:vAlign w:val="center"/>
          </w:tcPr>
          <w:p w14:paraId="24707919">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1A45B0BF">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013F73A5">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13</w:t>
            </w:r>
            <w:r>
              <w:rPr>
                <w:rFonts w:hint="eastAsia" w:ascii="仿宋_GB2312" w:eastAsia="仿宋_GB2312"/>
                <w:kern w:val="0"/>
                <w:sz w:val="20"/>
                <w:szCs w:val="20"/>
              </w:rPr>
              <w:t>）拟录取研究生名单</w:t>
            </w:r>
          </w:p>
        </w:tc>
        <w:tc>
          <w:tcPr>
            <w:tcW w:w="7440" w:type="dxa"/>
            <w:tcBorders>
              <w:top w:val="single" w:color="auto" w:sz="4" w:space="0"/>
              <w:left w:val="single" w:color="auto" w:sz="4" w:space="0"/>
              <w:bottom w:val="single" w:color="auto" w:sz="4" w:space="0"/>
              <w:right w:val="single" w:color="auto" w:sz="4" w:space="0"/>
            </w:tcBorders>
          </w:tcPr>
          <w:p w14:paraId="54CDB24B">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无此类招生</w:t>
            </w:r>
          </w:p>
        </w:tc>
      </w:tr>
      <w:tr w14:paraId="21ED1C13">
        <w:tblPrEx>
          <w:tblCellMar>
            <w:top w:w="0" w:type="dxa"/>
            <w:left w:w="108" w:type="dxa"/>
            <w:bottom w:w="0" w:type="dxa"/>
            <w:right w:w="108" w:type="dxa"/>
          </w:tblCellMar>
        </w:tblPrEx>
        <w:trPr>
          <w:trHeight w:val="420" w:hRule="atLeast"/>
        </w:trPr>
        <w:tc>
          <w:tcPr>
            <w:tcW w:w="866" w:type="dxa"/>
            <w:vMerge w:val="continue"/>
            <w:tcBorders>
              <w:top w:val="nil"/>
              <w:left w:val="single" w:color="auto" w:sz="4" w:space="0"/>
              <w:bottom w:val="single" w:color="000000" w:sz="4" w:space="0"/>
              <w:right w:val="single" w:color="auto" w:sz="4" w:space="0"/>
            </w:tcBorders>
            <w:vAlign w:val="center"/>
          </w:tcPr>
          <w:p w14:paraId="27227EBC">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7855F835">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485DC14C">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14</w:t>
            </w:r>
            <w:r>
              <w:rPr>
                <w:rFonts w:hint="eastAsia" w:ascii="仿宋_GB2312" w:eastAsia="仿宋_GB2312"/>
                <w:kern w:val="0"/>
                <w:sz w:val="20"/>
                <w:szCs w:val="20"/>
              </w:rPr>
              <w:t>）研究生招生咨询及申诉渠道</w:t>
            </w:r>
          </w:p>
        </w:tc>
        <w:tc>
          <w:tcPr>
            <w:tcW w:w="7440" w:type="dxa"/>
            <w:tcBorders>
              <w:top w:val="single" w:color="auto" w:sz="4" w:space="0"/>
              <w:left w:val="single" w:color="auto" w:sz="4" w:space="0"/>
              <w:bottom w:val="single" w:color="000000" w:sz="4" w:space="0"/>
              <w:right w:val="single" w:color="auto" w:sz="4" w:space="0"/>
            </w:tcBorders>
          </w:tcPr>
          <w:p w14:paraId="5135FE44">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无此类招生</w:t>
            </w:r>
          </w:p>
        </w:tc>
      </w:tr>
      <w:tr w14:paraId="3EC7EA9A">
        <w:tblPrEx>
          <w:tblCellMar>
            <w:top w:w="0" w:type="dxa"/>
            <w:left w:w="108" w:type="dxa"/>
            <w:bottom w:w="0" w:type="dxa"/>
            <w:right w:w="108" w:type="dxa"/>
          </w:tblCellMar>
        </w:tblPrEx>
        <w:trPr>
          <w:trHeight w:val="642" w:hRule="atLeast"/>
        </w:trPr>
        <w:tc>
          <w:tcPr>
            <w:tcW w:w="866" w:type="dxa"/>
            <w:vMerge w:val="restart"/>
            <w:tcBorders>
              <w:top w:val="nil"/>
              <w:left w:val="single" w:color="auto" w:sz="4" w:space="0"/>
              <w:bottom w:val="single" w:color="auto" w:sz="4" w:space="0"/>
              <w:right w:val="single" w:color="auto" w:sz="4" w:space="0"/>
            </w:tcBorders>
            <w:vAlign w:val="center"/>
          </w:tcPr>
          <w:p w14:paraId="6D487629">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3</w:t>
            </w:r>
          </w:p>
        </w:tc>
        <w:tc>
          <w:tcPr>
            <w:tcW w:w="1417" w:type="dxa"/>
            <w:vMerge w:val="restart"/>
            <w:tcBorders>
              <w:top w:val="nil"/>
              <w:left w:val="single" w:color="auto" w:sz="4" w:space="0"/>
              <w:bottom w:val="single" w:color="auto" w:sz="4" w:space="0"/>
              <w:right w:val="single" w:color="auto" w:sz="4" w:space="0"/>
            </w:tcBorders>
            <w:vAlign w:val="center"/>
          </w:tcPr>
          <w:p w14:paraId="6EF043B6">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财务、资产及收费信息</w:t>
            </w:r>
          </w:p>
          <w:p w14:paraId="5DBFBE87">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p>
          <w:p w14:paraId="37D14B4D">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7</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4044E1FF">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15</w:t>
            </w:r>
            <w:r>
              <w:rPr>
                <w:rFonts w:hint="eastAsia" w:ascii="仿宋_GB2312" w:eastAsia="仿宋_GB2312"/>
                <w:kern w:val="0"/>
                <w:sz w:val="20"/>
                <w:szCs w:val="20"/>
              </w:rPr>
              <w:t>）财务、资产管理制度</w:t>
            </w:r>
          </w:p>
        </w:tc>
        <w:tc>
          <w:tcPr>
            <w:tcW w:w="7440" w:type="dxa"/>
            <w:tcBorders>
              <w:top w:val="nil"/>
              <w:left w:val="single" w:color="auto" w:sz="4" w:space="0"/>
              <w:bottom w:val="single" w:color="auto" w:sz="4" w:space="0"/>
              <w:right w:val="single" w:color="auto" w:sz="4" w:space="0"/>
            </w:tcBorders>
            <w:vAlign w:val="center"/>
          </w:tcPr>
          <w:p w14:paraId="6A2575FC">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http://www.czzy-edu.com/19/536/557/index.htm</w:t>
            </w:r>
          </w:p>
        </w:tc>
      </w:tr>
      <w:tr w14:paraId="0E2EC858">
        <w:tblPrEx>
          <w:tblCellMar>
            <w:top w:w="0" w:type="dxa"/>
            <w:left w:w="108" w:type="dxa"/>
            <w:bottom w:w="0" w:type="dxa"/>
            <w:right w:w="108" w:type="dxa"/>
          </w:tblCellMar>
        </w:tblPrEx>
        <w:trPr>
          <w:trHeight w:val="642" w:hRule="atLeast"/>
        </w:trPr>
        <w:tc>
          <w:tcPr>
            <w:tcW w:w="866" w:type="dxa"/>
            <w:vMerge w:val="continue"/>
            <w:tcBorders>
              <w:top w:val="nil"/>
              <w:left w:val="single" w:color="auto" w:sz="4" w:space="0"/>
              <w:bottom w:val="single" w:color="auto" w:sz="4" w:space="0"/>
              <w:right w:val="single" w:color="auto" w:sz="4" w:space="0"/>
            </w:tcBorders>
            <w:vAlign w:val="center"/>
          </w:tcPr>
          <w:p w14:paraId="5475C11F">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524EC1B8">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131292B9">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16</w:t>
            </w:r>
            <w:r>
              <w:rPr>
                <w:rFonts w:hint="eastAsia" w:ascii="仿宋_GB2312" w:eastAsia="仿宋_GB2312"/>
                <w:kern w:val="0"/>
                <w:sz w:val="20"/>
                <w:szCs w:val="20"/>
              </w:rPr>
              <w:t>）受捐赠财产的使用与管理情况</w:t>
            </w:r>
          </w:p>
        </w:tc>
        <w:tc>
          <w:tcPr>
            <w:tcW w:w="7440" w:type="dxa"/>
            <w:tcBorders>
              <w:top w:val="single" w:color="auto" w:sz="4" w:space="0"/>
              <w:left w:val="single" w:color="auto" w:sz="4" w:space="0"/>
              <w:bottom w:val="single" w:color="auto" w:sz="4" w:space="0"/>
              <w:right w:val="single" w:color="auto" w:sz="4" w:space="0"/>
            </w:tcBorders>
            <w:vAlign w:val="center"/>
          </w:tcPr>
          <w:p w14:paraId="21D0D011">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http://www.czzy-edu.com/19/536/index.htm</w:t>
            </w:r>
          </w:p>
        </w:tc>
      </w:tr>
      <w:tr w14:paraId="253D94DC">
        <w:tblPrEx>
          <w:tblCellMar>
            <w:top w:w="0" w:type="dxa"/>
            <w:left w:w="108" w:type="dxa"/>
            <w:bottom w:w="0" w:type="dxa"/>
            <w:right w:w="108" w:type="dxa"/>
          </w:tblCellMar>
        </w:tblPrEx>
        <w:trPr>
          <w:trHeight w:val="642" w:hRule="atLeast"/>
        </w:trPr>
        <w:tc>
          <w:tcPr>
            <w:tcW w:w="866" w:type="dxa"/>
            <w:vMerge w:val="continue"/>
            <w:tcBorders>
              <w:top w:val="nil"/>
              <w:left w:val="single" w:color="auto" w:sz="4" w:space="0"/>
              <w:bottom w:val="single" w:color="auto" w:sz="4" w:space="0"/>
              <w:right w:val="single" w:color="auto" w:sz="4" w:space="0"/>
            </w:tcBorders>
            <w:vAlign w:val="center"/>
          </w:tcPr>
          <w:p w14:paraId="78924AA5">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6B8ECD95">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44246413">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17</w:t>
            </w:r>
            <w:r>
              <w:rPr>
                <w:rFonts w:hint="eastAsia" w:ascii="仿宋_GB2312" w:eastAsia="仿宋_GB2312"/>
                <w:kern w:val="0"/>
                <w:sz w:val="20"/>
                <w:szCs w:val="20"/>
              </w:rPr>
              <w:t>）校办企业资产、负债、国有资产保值增值等信息</w:t>
            </w:r>
          </w:p>
        </w:tc>
        <w:tc>
          <w:tcPr>
            <w:tcW w:w="7440" w:type="dxa"/>
            <w:tcBorders>
              <w:top w:val="single" w:color="auto" w:sz="4" w:space="0"/>
              <w:left w:val="single" w:color="auto" w:sz="4" w:space="0"/>
              <w:bottom w:val="single" w:color="auto" w:sz="4" w:space="0"/>
              <w:right w:val="single" w:color="auto" w:sz="4" w:space="0"/>
            </w:tcBorders>
            <w:vAlign w:val="center"/>
          </w:tcPr>
          <w:p w14:paraId="05805525">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http://www.czzy-edu.com/19/536/index.htm</w:t>
            </w:r>
          </w:p>
        </w:tc>
      </w:tr>
      <w:tr w14:paraId="0F33A5BB">
        <w:tblPrEx>
          <w:tblCellMar>
            <w:top w:w="0" w:type="dxa"/>
            <w:left w:w="108" w:type="dxa"/>
            <w:bottom w:w="0" w:type="dxa"/>
            <w:right w:w="108" w:type="dxa"/>
          </w:tblCellMar>
        </w:tblPrEx>
        <w:trPr>
          <w:trHeight w:val="642" w:hRule="atLeast"/>
        </w:trPr>
        <w:tc>
          <w:tcPr>
            <w:tcW w:w="866" w:type="dxa"/>
            <w:vMerge w:val="continue"/>
            <w:tcBorders>
              <w:top w:val="nil"/>
              <w:left w:val="single" w:color="auto" w:sz="4" w:space="0"/>
              <w:bottom w:val="single" w:color="auto" w:sz="4" w:space="0"/>
              <w:right w:val="single" w:color="auto" w:sz="4" w:space="0"/>
            </w:tcBorders>
            <w:vAlign w:val="center"/>
          </w:tcPr>
          <w:p w14:paraId="1942338A">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5CF8A85D">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2F0A477B">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18</w:t>
            </w:r>
            <w:r>
              <w:rPr>
                <w:rFonts w:hint="eastAsia" w:ascii="仿宋_GB2312" w:eastAsia="仿宋_GB2312"/>
                <w:kern w:val="0"/>
                <w:sz w:val="20"/>
                <w:szCs w:val="20"/>
              </w:rPr>
              <w:t>）仪器设备、图书、药品等物资设备采购和重大基建工程的招投标</w:t>
            </w:r>
          </w:p>
        </w:tc>
        <w:tc>
          <w:tcPr>
            <w:tcW w:w="7440" w:type="dxa"/>
            <w:tcBorders>
              <w:top w:val="single" w:color="auto" w:sz="4" w:space="0"/>
              <w:left w:val="single" w:color="auto" w:sz="4" w:space="0"/>
              <w:bottom w:val="single" w:color="000000" w:sz="4" w:space="0"/>
              <w:right w:val="single" w:color="auto" w:sz="4" w:space="0"/>
            </w:tcBorders>
            <w:vAlign w:val="center"/>
          </w:tcPr>
          <w:p w14:paraId="7A59D3A5">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http://www.czzy-edu.com/10/17/index.htm</w:t>
            </w:r>
          </w:p>
        </w:tc>
      </w:tr>
      <w:tr w14:paraId="10F7B5DC">
        <w:tblPrEx>
          <w:tblCellMar>
            <w:top w:w="0" w:type="dxa"/>
            <w:left w:w="108" w:type="dxa"/>
            <w:bottom w:w="0" w:type="dxa"/>
            <w:right w:w="108" w:type="dxa"/>
          </w:tblCellMar>
        </w:tblPrEx>
        <w:trPr>
          <w:trHeight w:val="1140" w:hRule="atLeast"/>
        </w:trPr>
        <w:tc>
          <w:tcPr>
            <w:tcW w:w="866" w:type="dxa"/>
            <w:vMerge w:val="continue"/>
            <w:tcBorders>
              <w:top w:val="nil"/>
              <w:left w:val="single" w:color="auto" w:sz="4" w:space="0"/>
              <w:bottom w:val="single" w:color="auto" w:sz="4" w:space="0"/>
              <w:right w:val="single" w:color="auto" w:sz="4" w:space="0"/>
            </w:tcBorders>
            <w:vAlign w:val="center"/>
          </w:tcPr>
          <w:p w14:paraId="45C0D83B">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2FA5C086">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7F486CFD">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19</w:t>
            </w:r>
            <w:r>
              <w:rPr>
                <w:rFonts w:hint="eastAsia" w:ascii="仿宋_GB2312" w:eastAsia="仿宋_GB2312"/>
                <w:kern w:val="0"/>
                <w:sz w:val="20"/>
                <w:szCs w:val="20"/>
              </w:rPr>
              <w:t>）收支预算总表、收入预算表、支出预算表、财政拨款支出预算表</w:t>
            </w:r>
          </w:p>
        </w:tc>
        <w:tc>
          <w:tcPr>
            <w:tcW w:w="7440" w:type="dxa"/>
            <w:tcBorders>
              <w:top w:val="nil"/>
              <w:left w:val="single" w:color="auto" w:sz="4" w:space="0"/>
              <w:bottom w:val="single" w:color="auto" w:sz="4" w:space="0"/>
              <w:right w:val="single" w:color="auto" w:sz="4" w:space="0"/>
            </w:tcBorders>
            <w:vAlign w:val="center"/>
          </w:tcPr>
          <w:p w14:paraId="3F3DB1B0">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http://www.czzy-edu.com/1/9/806/809/index.htm</w:t>
            </w:r>
          </w:p>
        </w:tc>
      </w:tr>
      <w:tr w14:paraId="54178602">
        <w:tblPrEx>
          <w:tblCellMar>
            <w:top w:w="0" w:type="dxa"/>
            <w:left w:w="108" w:type="dxa"/>
            <w:bottom w:w="0" w:type="dxa"/>
            <w:right w:w="108" w:type="dxa"/>
          </w:tblCellMar>
        </w:tblPrEx>
        <w:trPr>
          <w:trHeight w:val="1065" w:hRule="atLeast"/>
        </w:trPr>
        <w:tc>
          <w:tcPr>
            <w:tcW w:w="866" w:type="dxa"/>
            <w:vMerge w:val="continue"/>
            <w:tcBorders>
              <w:top w:val="nil"/>
              <w:left w:val="single" w:color="auto" w:sz="4" w:space="0"/>
              <w:bottom w:val="single" w:color="auto" w:sz="4" w:space="0"/>
              <w:right w:val="single" w:color="auto" w:sz="4" w:space="0"/>
            </w:tcBorders>
            <w:vAlign w:val="center"/>
          </w:tcPr>
          <w:p w14:paraId="5C7E014A">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571E68E5">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2B7859C0">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20</w:t>
            </w:r>
            <w:r>
              <w:rPr>
                <w:rFonts w:hint="eastAsia" w:ascii="仿宋_GB2312" w:eastAsia="仿宋_GB2312"/>
                <w:kern w:val="0"/>
                <w:sz w:val="20"/>
                <w:szCs w:val="20"/>
              </w:rPr>
              <w:t>）收支决算总表、收入决算表、支出决算表、财政拨款支出决算表</w:t>
            </w:r>
          </w:p>
        </w:tc>
        <w:tc>
          <w:tcPr>
            <w:tcW w:w="7440" w:type="dxa"/>
            <w:tcBorders>
              <w:top w:val="single" w:color="auto" w:sz="4" w:space="0"/>
              <w:left w:val="single" w:color="auto" w:sz="4" w:space="0"/>
              <w:bottom w:val="single" w:color="auto" w:sz="4" w:space="0"/>
              <w:right w:val="single" w:color="auto" w:sz="4" w:space="0"/>
            </w:tcBorders>
            <w:vAlign w:val="center"/>
          </w:tcPr>
          <w:p w14:paraId="7A2C44E9">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http://www.czzy-edu.com/1/9/806/809/index.htm</w:t>
            </w:r>
          </w:p>
        </w:tc>
      </w:tr>
      <w:tr w14:paraId="06D85FC9">
        <w:tblPrEx>
          <w:tblCellMar>
            <w:top w:w="0" w:type="dxa"/>
            <w:left w:w="108" w:type="dxa"/>
            <w:bottom w:w="0" w:type="dxa"/>
            <w:right w:w="108" w:type="dxa"/>
          </w:tblCellMar>
        </w:tblPrEx>
        <w:trPr>
          <w:trHeight w:val="540" w:hRule="atLeast"/>
        </w:trPr>
        <w:tc>
          <w:tcPr>
            <w:tcW w:w="866" w:type="dxa"/>
            <w:vMerge w:val="continue"/>
            <w:tcBorders>
              <w:top w:val="nil"/>
              <w:left w:val="single" w:color="auto" w:sz="4" w:space="0"/>
              <w:bottom w:val="single" w:color="auto" w:sz="4" w:space="0"/>
              <w:right w:val="single" w:color="auto" w:sz="4" w:space="0"/>
            </w:tcBorders>
            <w:vAlign w:val="center"/>
          </w:tcPr>
          <w:p w14:paraId="614DD2DF">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63C83672">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25D2FCD7">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21</w:t>
            </w:r>
            <w:r>
              <w:rPr>
                <w:rFonts w:hint="eastAsia" w:ascii="仿宋_GB2312" w:eastAsia="仿宋_GB2312"/>
                <w:kern w:val="0"/>
                <w:sz w:val="20"/>
                <w:szCs w:val="20"/>
              </w:rPr>
              <w:t>）收费项目、收费依据、收费标准及投诉方式</w:t>
            </w:r>
          </w:p>
        </w:tc>
        <w:tc>
          <w:tcPr>
            <w:tcW w:w="7440" w:type="dxa"/>
            <w:tcBorders>
              <w:top w:val="nil"/>
              <w:left w:val="nil"/>
              <w:bottom w:val="single" w:color="auto" w:sz="4" w:space="0"/>
              <w:right w:val="single" w:color="auto" w:sz="4" w:space="0"/>
            </w:tcBorders>
            <w:vAlign w:val="center"/>
          </w:tcPr>
          <w:p w14:paraId="349EF1FF">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http://www.czzy-edu.com/19/536/556/index.htm</w:t>
            </w:r>
          </w:p>
        </w:tc>
      </w:tr>
      <w:tr w14:paraId="6CBCF0F3">
        <w:tblPrEx>
          <w:tblCellMar>
            <w:top w:w="0" w:type="dxa"/>
            <w:left w:w="108" w:type="dxa"/>
            <w:bottom w:w="0" w:type="dxa"/>
            <w:right w:w="108" w:type="dxa"/>
          </w:tblCellMar>
        </w:tblPrEx>
        <w:trPr>
          <w:trHeight w:val="702" w:hRule="atLeast"/>
        </w:trPr>
        <w:tc>
          <w:tcPr>
            <w:tcW w:w="866" w:type="dxa"/>
            <w:vMerge w:val="restart"/>
            <w:tcBorders>
              <w:top w:val="nil"/>
              <w:left w:val="single" w:color="auto" w:sz="4" w:space="0"/>
              <w:bottom w:val="single" w:color="auto" w:sz="4" w:space="0"/>
              <w:right w:val="single" w:color="auto" w:sz="4" w:space="0"/>
            </w:tcBorders>
            <w:vAlign w:val="center"/>
          </w:tcPr>
          <w:p w14:paraId="439EC40A">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4</w:t>
            </w:r>
          </w:p>
        </w:tc>
        <w:tc>
          <w:tcPr>
            <w:tcW w:w="1417" w:type="dxa"/>
            <w:vMerge w:val="restart"/>
            <w:tcBorders>
              <w:top w:val="nil"/>
              <w:left w:val="single" w:color="auto" w:sz="4" w:space="0"/>
              <w:bottom w:val="single" w:color="auto" w:sz="4" w:space="0"/>
              <w:right w:val="single" w:color="auto" w:sz="4" w:space="0"/>
            </w:tcBorders>
            <w:vAlign w:val="center"/>
          </w:tcPr>
          <w:p w14:paraId="06E6E1FD">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人事师资信息</w:t>
            </w:r>
          </w:p>
          <w:p w14:paraId="3323AE9F">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p>
          <w:p w14:paraId="04969DD6">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5</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404E52E3">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22</w:t>
            </w:r>
            <w:r>
              <w:rPr>
                <w:rFonts w:hint="eastAsia" w:ascii="仿宋_GB2312" w:eastAsia="仿宋_GB2312"/>
                <w:kern w:val="0"/>
                <w:sz w:val="20"/>
                <w:szCs w:val="20"/>
              </w:rPr>
              <w:t>）校级领导干部社会兼职情况</w:t>
            </w:r>
          </w:p>
        </w:tc>
        <w:tc>
          <w:tcPr>
            <w:tcW w:w="7440" w:type="dxa"/>
            <w:tcBorders>
              <w:top w:val="single" w:color="auto" w:sz="4" w:space="0"/>
              <w:left w:val="single" w:color="auto" w:sz="4" w:space="0"/>
              <w:bottom w:val="single" w:color="auto" w:sz="4" w:space="0"/>
              <w:right w:val="single" w:color="auto" w:sz="4" w:space="0"/>
            </w:tcBorders>
            <w:vAlign w:val="center"/>
          </w:tcPr>
          <w:p w14:paraId="3E8858B2">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lang w:val="en-US" w:eastAsia="zh-CN"/>
              </w:rPr>
              <w:t>http://www.czzy-edu.com/1/9/811/816/content_22315.html</w:t>
            </w:r>
          </w:p>
        </w:tc>
      </w:tr>
      <w:tr w14:paraId="16470F52">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auto" w:sz="4" w:space="0"/>
              <w:right w:val="single" w:color="auto" w:sz="4" w:space="0"/>
            </w:tcBorders>
            <w:vAlign w:val="center"/>
          </w:tcPr>
          <w:p w14:paraId="1CF72D57">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16AC7745">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71828071">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23</w:t>
            </w:r>
            <w:r>
              <w:rPr>
                <w:rFonts w:hint="eastAsia" w:ascii="仿宋_GB2312" w:eastAsia="仿宋_GB2312"/>
                <w:kern w:val="0"/>
                <w:sz w:val="20"/>
                <w:szCs w:val="20"/>
              </w:rPr>
              <w:t>）校级领导干部因公出国（境）情况</w:t>
            </w:r>
          </w:p>
        </w:tc>
        <w:tc>
          <w:tcPr>
            <w:tcW w:w="7440" w:type="dxa"/>
            <w:tcBorders>
              <w:top w:val="single" w:color="auto" w:sz="4" w:space="0"/>
              <w:left w:val="single" w:color="auto" w:sz="4" w:space="0"/>
              <w:bottom w:val="single" w:color="000000" w:sz="4" w:space="0"/>
              <w:right w:val="single" w:color="auto" w:sz="4" w:space="0"/>
            </w:tcBorders>
            <w:vAlign w:val="center"/>
          </w:tcPr>
          <w:p w14:paraId="7FB7286B">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http://www.czzy-edu.com/1/9/811/815/content_22317.html</w:t>
            </w:r>
          </w:p>
        </w:tc>
      </w:tr>
      <w:tr w14:paraId="1073BCAF">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auto" w:sz="4" w:space="0"/>
              <w:right w:val="single" w:color="auto" w:sz="4" w:space="0"/>
            </w:tcBorders>
            <w:vAlign w:val="center"/>
          </w:tcPr>
          <w:p w14:paraId="0C0A5D0F">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7BCDAF79">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11B8FD36">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24</w:t>
            </w:r>
            <w:r>
              <w:rPr>
                <w:rFonts w:hint="eastAsia" w:ascii="仿宋_GB2312" w:eastAsia="仿宋_GB2312"/>
                <w:kern w:val="0"/>
                <w:sz w:val="20"/>
                <w:szCs w:val="20"/>
              </w:rPr>
              <w:t>）岗位设置管理与聘用办法</w:t>
            </w:r>
          </w:p>
        </w:tc>
        <w:tc>
          <w:tcPr>
            <w:tcW w:w="7440" w:type="dxa"/>
            <w:tcBorders>
              <w:top w:val="nil"/>
              <w:left w:val="single" w:color="auto" w:sz="4" w:space="0"/>
              <w:bottom w:val="single" w:color="auto" w:sz="4" w:space="0"/>
              <w:right w:val="single" w:color="auto" w:sz="4" w:space="0"/>
            </w:tcBorders>
            <w:vAlign w:val="center"/>
          </w:tcPr>
          <w:p w14:paraId="23B1DE1C">
            <w:pPr>
              <w:keepNext w:val="0"/>
              <w:keepLines w:val="0"/>
              <w:pageBreakBefore w:val="0"/>
              <w:kinsoku/>
              <w:wordWrap/>
              <w:overflowPunct/>
              <w:topLinePunct/>
              <w:autoSpaceDE/>
              <w:autoSpaceDN/>
              <w:bidi w:val="0"/>
              <w:jc w:val="left"/>
              <w:textAlignment w:val="auto"/>
              <w:rPr>
                <w:kern w:val="0"/>
                <w:sz w:val="20"/>
                <w:szCs w:val="20"/>
              </w:rPr>
            </w:pPr>
            <w:r>
              <w:rPr>
                <w:rFonts w:hint="eastAsia"/>
                <w:kern w:val="0"/>
                <w:sz w:val="20"/>
                <w:szCs w:val="20"/>
              </w:rPr>
              <w:t>学校</w:t>
            </w:r>
            <w:r>
              <w:rPr>
                <w:kern w:val="0"/>
                <w:sz w:val="20"/>
                <w:szCs w:val="20"/>
              </w:rPr>
              <w:t>OA办公系统</w:t>
            </w:r>
          </w:p>
        </w:tc>
      </w:tr>
      <w:tr w14:paraId="5DD0F5F3">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auto" w:sz="4" w:space="0"/>
              <w:right w:val="single" w:color="auto" w:sz="4" w:space="0"/>
            </w:tcBorders>
            <w:vAlign w:val="center"/>
          </w:tcPr>
          <w:p w14:paraId="0D4FF62C">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063BE07D">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75E23257">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25</w:t>
            </w:r>
            <w:r>
              <w:rPr>
                <w:rFonts w:hint="eastAsia" w:ascii="仿宋_GB2312" w:eastAsia="仿宋_GB2312"/>
                <w:kern w:val="0"/>
                <w:sz w:val="20"/>
                <w:szCs w:val="20"/>
              </w:rPr>
              <w:t>）校内中层干部任免、人员招聘信息</w:t>
            </w:r>
          </w:p>
        </w:tc>
        <w:tc>
          <w:tcPr>
            <w:tcW w:w="7440" w:type="dxa"/>
            <w:tcBorders>
              <w:top w:val="single" w:color="auto" w:sz="4" w:space="0"/>
              <w:left w:val="single" w:color="auto" w:sz="4" w:space="0"/>
              <w:bottom w:val="single" w:color="auto" w:sz="4" w:space="0"/>
              <w:right w:val="single" w:color="auto" w:sz="4" w:space="0"/>
            </w:tcBorders>
            <w:vAlign w:val="center"/>
          </w:tcPr>
          <w:p w14:paraId="0F3C54A0">
            <w:pPr>
              <w:keepNext w:val="0"/>
              <w:keepLines w:val="0"/>
              <w:pageBreakBefore w:val="0"/>
              <w:kinsoku/>
              <w:wordWrap/>
              <w:overflowPunct/>
              <w:topLinePunct/>
              <w:autoSpaceDE/>
              <w:autoSpaceDN/>
              <w:bidi w:val="0"/>
              <w:jc w:val="left"/>
              <w:textAlignment w:val="auto"/>
              <w:rPr>
                <w:kern w:val="0"/>
                <w:sz w:val="20"/>
                <w:szCs w:val="20"/>
              </w:rPr>
            </w:pPr>
            <w:r>
              <w:rPr>
                <w:rFonts w:hint="eastAsia"/>
                <w:kern w:val="0"/>
                <w:sz w:val="20"/>
                <w:szCs w:val="20"/>
                <w:lang w:eastAsia="zh-CN"/>
              </w:rPr>
              <w:t>任免情况在</w:t>
            </w:r>
            <w:r>
              <w:rPr>
                <w:rFonts w:hint="eastAsia"/>
                <w:kern w:val="0"/>
                <w:sz w:val="20"/>
                <w:szCs w:val="20"/>
              </w:rPr>
              <w:t>学校</w:t>
            </w:r>
            <w:r>
              <w:rPr>
                <w:kern w:val="0"/>
                <w:sz w:val="20"/>
                <w:szCs w:val="20"/>
              </w:rPr>
              <w:t>OA办公系统</w:t>
            </w:r>
            <w:r>
              <w:rPr>
                <w:rFonts w:hint="eastAsia"/>
                <w:kern w:val="0"/>
                <w:sz w:val="20"/>
                <w:szCs w:val="20"/>
                <w:lang w:eastAsia="zh-CN"/>
              </w:rPr>
              <w:t>、人员招聘信息：</w:t>
            </w:r>
            <w:r>
              <w:rPr>
                <w:rFonts w:hint="eastAsia"/>
                <w:kern w:val="0"/>
                <w:sz w:val="20"/>
                <w:szCs w:val="20"/>
              </w:rPr>
              <w:t>http://www.czzy-edu.com/10/16/index.htm</w:t>
            </w:r>
          </w:p>
        </w:tc>
      </w:tr>
      <w:tr w14:paraId="3CE23DAE">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auto" w:sz="4" w:space="0"/>
              <w:right w:val="single" w:color="auto" w:sz="4" w:space="0"/>
            </w:tcBorders>
            <w:vAlign w:val="center"/>
          </w:tcPr>
          <w:p w14:paraId="125E6FDF">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108A191E">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60484F66">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26</w:t>
            </w:r>
            <w:r>
              <w:rPr>
                <w:rFonts w:hint="eastAsia" w:ascii="仿宋_GB2312" w:eastAsia="仿宋_GB2312"/>
                <w:kern w:val="0"/>
                <w:sz w:val="20"/>
                <w:szCs w:val="20"/>
              </w:rPr>
              <w:t>）教职工争议解决办法</w:t>
            </w:r>
          </w:p>
        </w:tc>
        <w:tc>
          <w:tcPr>
            <w:tcW w:w="7440" w:type="dxa"/>
            <w:tcBorders>
              <w:top w:val="single" w:color="auto" w:sz="4" w:space="0"/>
              <w:left w:val="single" w:color="auto" w:sz="4" w:space="0"/>
              <w:bottom w:val="single" w:color="000000" w:sz="4" w:space="0"/>
              <w:right w:val="single" w:color="auto" w:sz="4" w:space="0"/>
            </w:tcBorders>
            <w:vAlign w:val="center"/>
          </w:tcPr>
          <w:p w14:paraId="59F69826">
            <w:pPr>
              <w:keepNext w:val="0"/>
              <w:keepLines w:val="0"/>
              <w:pageBreakBefore w:val="0"/>
              <w:kinsoku/>
              <w:wordWrap/>
              <w:overflowPunct/>
              <w:topLinePunct/>
              <w:autoSpaceDE/>
              <w:autoSpaceDN/>
              <w:bidi w:val="0"/>
              <w:jc w:val="left"/>
              <w:textAlignment w:val="auto"/>
              <w:rPr>
                <w:kern w:val="0"/>
                <w:sz w:val="20"/>
                <w:szCs w:val="20"/>
              </w:rPr>
            </w:pPr>
            <w:r>
              <w:rPr>
                <w:rFonts w:hint="eastAsia"/>
                <w:kern w:val="0"/>
                <w:sz w:val="20"/>
                <w:szCs w:val="20"/>
              </w:rPr>
              <w:t>学校</w:t>
            </w:r>
            <w:r>
              <w:rPr>
                <w:kern w:val="0"/>
                <w:sz w:val="20"/>
                <w:szCs w:val="20"/>
              </w:rPr>
              <w:t>OA办公系统</w:t>
            </w:r>
          </w:p>
        </w:tc>
      </w:tr>
      <w:tr w14:paraId="615F8042">
        <w:tblPrEx>
          <w:tblCellMar>
            <w:top w:w="0" w:type="dxa"/>
            <w:left w:w="108" w:type="dxa"/>
            <w:bottom w:w="0" w:type="dxa"/>
            <w:right w:w="108" w:type="dxa"/>
          </w:tblCellMar>
        </w:tblPrEx>
        <w:trPr>
          <w:trHeight w:val="570" w:hRule="atLeast"/>
        </w:trPr>
        <w:tc>
          <w:tcPr>
            <w:tcW w:w="866" w:type="dxa"/>
            <w:vMerge w:val="restart"/>
            <w:tcBorders>
              <w:top w:val="nil"/>
              <w:left w:val="single" w:color="auto" w:sz="4" w:space="0"/>
              <w:bottom w:val="single" w:color="000000" w:sz="4" w:space="0"/>
              <w:right w:val="single" w:color="auto" w:sz="4" w:space="0"/>
            </w:tcBorders>
            <w:vAlign w:val="center"/>
          </w:tcPr>
          <w:p w14:paraId="427CF8EF">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5</w:t>
            </w:r>
          </w:p>
        </w:tc>
        <w:tc>
          <w:tcPr>
            <w:tcW w:w="1417" w:type="dxa"/>
            <w:vMerge w:val="restart"/>
            <w:tcBorders>
              <w:top w:val="nil"/>
              <w:left w:val="single" w:color="auto" w:sz="4" w:space="0"/>
              <w:bottom w:val="single" w:color="000000" w:sz="4" w:space="0"/>
              <w:right w:val="single" w:color="auto" w:sz="4" w:space="0"/>
            </w:tcBorders>
            <w:vAlign w:val="center"/>
          </w:tcPr>
          <w:p w14:paraId="252F5893">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教学质量信息</w:t>
            </w:r>
          </w:p>
          <w:p w14:paraId="676E61D5">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p>
          <w:p w14:paraId="011758F2">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9</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30A72210">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27</w:t>
            </w:r>
            <w:r>
              <w:rPr>
                <w:rFonts w:hint="eastAsia" w:ascii="仿宋_GB2312" w:eastAsia="仿宋_GB2312"/>
                <w:kern w:val="0"/>
                <w:sz w:val="20"/>
                <w:szCs w:val="20"/>
              </w:rPr>
              <w:t>）本科生占全日制在校生总数的比例、教师数量及结构</w:t>
            </w:r>
          </w:p>
        </w:tc>
        <w:tc>
          <w:tcPr>
            <w:tcW w:w="7440" w:type="dxa"/>
            <w:tcBorders>
              <w:top w:val="nil"/>
              <w:left w:val="single" w:color="auto" w:sz="4" w:space="0"/>
              <w:bottom w:val="single" w:color="auto" w:sz="4" w:space="0"/>
              <w:right w:val="single" w:color="auto" w:sz="4" w:space="0"/>
            </w:tcBorders>
            <w:vAlign w:val="center"/>
          </w:tcPr>
          <w:p w14:paraId="633254B1">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无此类招生</w:t>
            </w:r>
          </w:p>
        </w:tc>
      </w:tr>
      <w:tr w14:paraId="1F24FE65">
        <w:tblPrEx>
          <w:tblCellMar>
            <w:top w:w="0" w:type="dxa"/>
            <w:left w:w="108" w:type="dxa"/>
            <w:bottom w:w="0" w:type="dxa"/>
            <w:right w:w="108" w:type="dxa"/>
          </w:tblCellMar>
        </w:tblPrEx>
        <w:trPr>
          <w:trHeight w:val="585" w:hRule="atLeast"/>
        </w:trPr>
        <w:tc>
          <w:tcPr>
            <w:tcW w:w="866" w:type="dxa"/>
            <w:vMerge w:val="continue"/>
            <w:tcBorders>
              <w:top w:val="nil"/>
              <w:left w:val="single" w:color="auto" w:sz="4" w:space="0"/>
              <w:bottom w:val="single" w:color="000000" w:sz="4" w:space="0"/>
              <w:right w:val="single" w:color="auto" w:sz="4" w:space="0"/>
            </w:tcBorders>
            <w:vAlign w:val="center"/>
          </w:tcPr>
          <w:p w14:paraId="1EE9E92D">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199037F3">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1094FA87">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28</w:t>
            </w:r>
            <w:r>
              <w:rPr>
                <w:rFonts w:hint="eastAsia" w:ascii="仿宋_GB2312" w:eastAsia="仿宋_GB2312"/>
                <w:kern w:val="0"/>
                <w:sz w:val="20"/>
                <w:szCs w:val="20"/>
              </w:rPr>
              <w:t>）专业设置、当年新增专业、停招专业名单</w:t>
            </w:r>
          </w:p>
        </w:tc>
        <w:tc>
          <w:tcPr>
            <w:tcW w:w="7440" w:type="dxa"/>
            <w:tcBorders>
              <w:top w:val="single" w:color="auto" w:sz="4" w:space="0"/>
              <w:left w:val="single" w:color="auto" w:sz="4" w:space="0"/>
              <w:bottom w:val="single" w:color="auto" w:sz="4" w:space="0"/>
              <w:right w:val="single" w:color="auto" w:sz="4" w:space="0"/>
            </w:tcBorders>
            <w:vAlign w:val="center"/>
          </w:tcPr>
          <w:p w14:paraId="638C80F4">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http://www.czzy-edu.com/19/22/418/430/431/index.htm</w:t>
            </w:r>
          </w:p>
        </w:tc>
      </w:tr>
      <w:tr w14:paraId="7859FA91">
        <w:tblPrEx>
          <w:tblCellMar>
            <w:top w:w="0" w:type="dxa"/>
            <w:left w:w="108" w:type="dxa"/>
            <w:bottom w:w="0" w:type="dxa"/>
            <w:right w:w="108" w:type="dxa"/>
          </w:tblCellMar>
        </w:tblPrEx>
        <w:trPr>
          <w:trHeight w:val="690" w:hRule="atLeast"/>
        </w:trPr>
        <w:tc>
          <w:tcPr>
            <w:tcW w:w="866" w:type="dxa"/>
            <w:vMerge w:val="continue"/>
            <w:tcBorders>
              <w:top w:val="nil"/>
              <w:left w:val="single" w:color="auto" w:sz="4" w:space="0"/>
              <w:bottom w:val="single" w:color="000000" w:sz="4" w:space="0"/>
              <w:right w:val="single" w:color="auto" w:sz="4" w:space="0"/>
            </w:tcBorders>
            <w:vAlign w:val="center"/>
          </w:tcPr>
          <w:p w14:paraId="11CF0B41">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7432840F">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559B53D2">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29</w:t>
            </w:r>
            <w:r>
              <w:rPr>
                <w:rFonts w:hint="eastAsia" w:ascii="仿宋_GB2312" w:eastAsia="仿宋_GB2312"/>
                <w:kern w:val="0"/>
                <w:sz w:val="20"/>
                <w:szCs w:val="20"/>
              </w:rPr>
              <w:t>）全校开设课程总门数、实践教学学分占总学分比例、选修课学分占总学分比例</w:t>
            </w:r>
          </w:p>
        </w:tc>
        <w:tc>
          <w:tcPr>
            <w:tcW w:w="7440" w:type="dxa"/>
            <w:tcBorders>
              <w:top w:val="single" w:color="auto" w:sz="4" w:space="0"/>
              <w:left w:val="single" w:color="auto" w:sz="4" w:space="0"/>
              <w:bottom w:val="single" w:color="auto" w:sz="4" w:space="0"/>
              <w:right w:val="single" w:color="auto" w:sz="4" w:space="0"/>
            </w:tcBorders>
            <w:vAlign w:val="center"/>
          </w:tcPr>
          <w:p w14:paraId="7BEEBB0C">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http://www.czzy-edu.com/19/22/418/index.htm</w:t>
            </w:r>
          </w:p>
        </w:tc>
      </w:tr>
      <w:tr w14:paraId="7D2BE9DE">
        <w:tblPrEx>
          <w:tblCellMar>
            <w:top w:w="0" w:type="dxa"/>
            <w:left w:w="108" w:type="dxa"/>
            <w:bottom w:w="0" w:type="dxa"/>
            <w:right w:w="108" w:type="dxa"/>
          </w:tblCellMar>
        </w:tblPrEx>
        <w:trPr>
          <w:trHeight w:val="855" w:hRule="atLeast"/>
        </w:trPr>
        <w:tc>
          <w:tcPr>
            <w:tcW w:w="866" w:type="dxa"/>
            <w:vMerge w:val="continue"/>
            <w:tcBorders>
              <w:top w:val="nil"/>
              <w:left w:val="single" w:color="auto" w:sz="4" w:space="0"/>
              <w:bottom w:val="single" w:color="000000" w:sz="4" w:space="0"/>
              <w:right w:val="single" w:color="auto" w:sz="4" w:space="0"/>
            </w:tcBorders>
            <w:vAlign w:val="center"/>
          </w:tcPr>
          <w:p w14:paraId="12D4479C">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099199E4">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224C1B14">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30</w:t>
            </w:r>
            <w:r>
              <w:rPr>
                <w:rFonts w:hint="eastAsia" w:ascii="仿宋_GB2312" w:eastAsia="仿宋_GB2312"/>
                <w:kern w:val="0"/>
                <w:sz w:val="20"/>
                <w:szCs w:val="20"/>
              </w:rPr>
              <w:t>）主讲本科课程的教授占教授总数的比例、教授授本科课程占课程总门次数的比例</w:t>
            </w:r>
          </w:p>
        </w:tc>
        <w:tc>
          <w:tcPr>
            <w:tcW w:w="7440" w:type="dxa"/>
            <w:tcBorders>
              <w:top w:val="single" w:color="auto" w:sz="4" w:space="0"/>
              <w:left w:val="single" w:color="auto" w:sz="4" w:space="0"/>
              <w:bottom w:val="single" w:color="auto" w:sz="4" w:space="0"/>
              <w:right w:val="single" w:color="auto" w:sz="4" w:space="0"/>
            </w:tcBorders>
            <w:vAlign w:val="center"/>
          </w:tcPr>
          <w:p w14:paraId="62D82F86">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无此类课程</w:t>
            </w:r>
          </w:p>
        </w:tc>
      </w:tr>
      <w:tr w14:paraId="03A603C1">
        <w:tblPrEx>
          <w:tblCellMar>
            <w:top w:w="0" w:type="dxa"/>
            <w:left w:w="108" w:type="dxa"/>
            <w:bottom w:w="0" w:type="dxa"/>
            <w:right w:w="108" w:type="dxa"/>
          </w:tblCellMar>
        </w:tblPrEx>
        <w:trPr>
          <w:trHeight w:val="555" w:hRule="atLeast"/>
        </w:trPr>
        <w:tc>
          <w:tcPr>
            <w:tcW w:w="866" w:type="dxa"/>
            <w:vMerge w:val="continue"/>
            <w:tcBorders>
              <w:top w:val="nil"/>
              <w:left w:val="single" w:color="auto" w:sz="4" w:space="0"/>
              <w:bottom w:val="single" w:color="000000" w:sz="4" w:space="0"/>
              <w:right w:val="single" w:color="auto" w:sz="4" w:space="0"/>
            </w:tcBorders>
            <w:vAlign w:val="center"/>
          </w:tcPr>
          <w:p w14:paraId="58361CBA">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31060597">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44FF8513">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31</w:t>
            </w:r>
            <w:r>
              <w:rPr>
                <w:rFonts w:hint="eastAsia" w:ascii="仿宋_GB2312" w:eastAsia="仿宋_GB2312"/>
                <w:kern w:val="0"/>
                <w:sz w:val="20"/>
                <w:szCs w:val="20"/>
              </w:rPr>
              <w:t>）促进毕业生就业的政策措施和指导服务</w:t>
            </w:r>
          </w:p>
        </w:tc>
        <w:tc>
          <w:tcPr>
            <w:tcW w:w="7440" w:type="dxa"/>
            <w:tcBorders>
              <w:top w:val="nil"/>
              <w:left w:val="single" w:color="auto" w:sz="4" w:space="0"/>
              <w:bottom w:val="single" w:color="auto" w:sz="4" w:space="0"/>
              <w:right w:val="single" w:color="auto" w:sz="4" w:space="0"/>
            </w:tcBorders>
            <w:vAlign w:val="center"/>
          </w:tcPr>
          <w:p w14:paraId="0DCEAE00">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http://www.czzy-edu.com/36/38/721/722/index.htm</w:t>
            </w:r>
          </w:p>
        </w:tc>
      </w:tr>
      <w:tr w14:paraId="1CF5B700">
        <w:tblPrEx>
          <w:tblCellMar>
            <w:top w:w="0" w:type="dxa"/>
            <w:left w:w="108" w:type="dxa"/>
            <w:bottom w:w="0" w:type="dxa"/>
            <w:right w:w="108" w:type="dxa"/>
          </w:tblCellMar>
        </w:tblPrEx>
        <w:trPr>
          <w:trHeight w:val="585" w:hRule="atLeast"/>
        </w:trPr>
        <w:tc>
          <w:tcPr>
            <w:tcW w:w="866" w:type="dxa"/>
            <w:vMerge w:val="continue"/>
            <w:tcBorders>
              <w:top w:val="nil"/>
              <w:left w:val="single" w:color="auto" w:sz="4" w:space="0"/>
              <w:bottom w:val="single" w:color="000000" w:sz="4" w:space="0"/>
              <w:right w:val="single" w:color="auto" w:sz="4" w:space="0"/>
            </w:tcBorders>
            <w:vAlign w:val="center"/>
          </w:tcPr>
          <w:p w14:paraId="3DB9D61E">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7447AF4E">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7A81E3BB">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32</w:t>
            </w:r>
            <w:r>
              <w:rPr>
                <w:rFonts w:hint="eastAsia" w:ascii="仿宋_GB2312" w:eastAsia="仿宋_GB2312"/>
                <w:kern w:val="0"/>
                <w:sz w:val="20"/>
                <w:szCs w:val="20"/>
              </w:rPr>
              <w:t>）毕业生的规模、结构、就业率、就业流向</w:t>
            </w:r>
          </w:p>
        </w:tc>
        <w:tc>
          <w:tcPr>
            <w:tcW w:w="7440" w:type="dxa"/>
            <w:tcBorders>
              <w:top w:val="single" w:color="auto" w:sz="4" w:space="0"/>
              <w:left w:val="single" w:color="auto" w:sz="4" w:space="0"/>
              <w:bottom w:val="single" w:color="auto" w:sz="4" w:space="0"/>
              <w:right w:val="single" w:color="auto" w:sz="4" w:space="0"/>
            </w:tcBorders>
            <w:vAlign w:val="center"/>
          </w:tcPr>
          <w:p w14:paraId="70CD7A0C">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http://www.czzy-edu.com/1/9/801/804/index.htm</w:t>
            </w:r>
          </w:p>
        </w:tc>
      </w:tr>
      <w:tr w14:paraId="6CB22B9D">
        <w:tblPrEx>
          <w:tblCellMar>
            <w:top w:w="0" w:type="dxa"/>
            <w:left w:w="108" w:type="dxa"/>
            <w:bottom w:w="0" w:type="dxa"/>
            <w:right w:w="108" w:type="dxa"/>
          </w:tblCellMar>
        </w:tblPrEx>
        <w:trPr>
          <w:trHeight w:val="510" w:hRule="atLeast"/>
        </w:trPr>
        <w:tc>
          <w:tcPr>
            <w:tcW w:w="866" w:type="dxa"/>
            <w:vMerge w:val="continue"/>
            <w:tcBorders>
              <w:top w:val="nil"/>
              <w:left w:val="single" w:color="auto" w:sz="4" w:space="0"/>
              <w:bottom w:val="single" w:color="000000" w:sz="4" w:space="0"/>
              <w:right w:val="single" w:color="auto" w:sz="4" w:space="0"/>
            </w:tcBorders>
            <w:vAlign w:val="center"/>
          </w:tcPr>
          <w:p w14:paraId="4C916727">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44910F27">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628BA4AD">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33</w:t>
            </w:r>
            <w:r>
              <w:rPr>
                <w:rFonts w:hint="eastAsia" w:ascii="仿宋_GB2312" w:eastAsia="仿宋_GB2312"/>
                <w:kern w:val="0"/>
                <w:sz w:val="20"/>
                <w:szCs w:val="20"/>
              </w:rPr>
              <w:t>）高校毕业生就业质量年度报告</w:t>
            </w:r>
          </w:p>
        </w:tc>
        <w:tc>
          <w:tcPr>
            <w:tcW w:w="7440" w:type="dxa"/>
            <w:tcBorders>
              <w:top w:val="single" w:color="auto" w:sz="4" w:space="0"/>
              <w:left w:val="single" w:color="auto" w:sz="4" w:space="0"/>
              <w:bottom w:val="single" w:color="000000" w:sz="4" w:space="0"/>
              <w:right w:val="single" w:color="auto" w:sz="4" w:space="0"/>
            </w:tcBorders>
            <w:vAlign w:val="center"/>
          </w:tcPr>
          <w:p w14:paraId="2E4887AE">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t>http://www.czzy-edu.com/1/9/801/805/index.htm</w:t>
            </w:r>
          </w:p>
        </w:tc>
      </w:tr>
      <w:tr w14:paraId="46D2F3BC">
        <w:tblPrEx>
          <w:tblCellMar>
            <w:top w:w="0" w:type="dxa"/>
            <w:left w:w="108" w:type="dxa"/>
            <w:bottom w:w="0" w:type="dxa"/>
            <w:right w:w="108" w:type="dxa"/>
          </w:tblCellMar>
        </w:tblPrEx>
        <w:trPr>
          <w:trHeight w:val="900" w:hRule="atLeast"/>
        </w:trPr>
        <w:tc>
          <w:tcPr>
            <w:tcW w:w="866" w:type="dxa"/>
            <w:vMerge w:val="continue"/>
            <w:tcBorders>
              <w:top w:val="nil"/>
              <w:left w:val="single" w:color="auto" w:sz="4" w:space="0"/>
              <w:bottom w:val="single" w:color="000000" w:sz="4" w:space="0"/>
              <w:right w:val="single" w:color="auto" w:sz="4" w:space="0"/>
            </w:tcBorders>
            <w:vAlign w:val="center"/>
          </w:tcPr>
          <w:p w14:paraId="67AB9548">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6285AC29">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35274DBF">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34</w:t>
            </w:r>
            <w:r>
              <w:rPr>
                <w:rFonts w:hint="eastAsia" w:ascii="仿宋_GB2312" w:eastAsia="仿宋_GB2312"/>
                <w:kern w:val="0"/>
                <w:sz w:val="20"/>
                <w:szCs w:val="20"/>
              </w:rPr>
              <w:t>）艺术教育发展年度报告</w:t>
            </w:r>
          </w:p>
        </w:tc>
        <w:tc>
          <w:tcPr>
            <w:tcW w:w="7440" w:type="dxa"/>
            <w:tcBorders>
              <w:top w:val="nil"/>
              <w:left w:val="nil"/>
              <w:bottom w:val="single" w:color="auto" w:sz="4" w:space="0"/>
              <w:right w:val="single" w:color="auto" w:sz="4" w:space="0"/>
            </w:tcBorders>
            <w:vAlign w:val="center"/>
          </w:tcPr>
          <w:p w14:paraId="1091D967">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无此类教育</w:t>
            </w:r>
          </w:p>
        </w:tc>
      </w:tr>
      <w:tr w14:paraId="3C358EA5">
        <w:tblPrEx>
          <w:tblCellMar>
            <w:top w:w="0" w:type="dxa"/>
            <w:left w:w="108" w:type="dxa"/>
            <w:bottom w:w="0" w:type="dxa"/>
            <w:right w:w="108" w:type="dxa"/>
          </w:tblCellMar>
        </w:tblPrEx>
        <w:trPr>
          <w:trHeight w:val="870" w:hRule="atLeast"/>
        </w:trPr>
        <w:tc>
          <w:tcPr>
            <w:tcW w:w="866" w:type="dxa"/>
            <w:vMerge w:val="continue"/>
            <w:tcBorders>
              <w:top w:val="nil"/>
              <w:left w:val="single" w:color="auto" w:sz="4" w:space="0"/>
              <w:bottom w:val="single" w:color="000000" w:sz="4" w:space="0"/>
              <w:right w:val="single" w:color="auto" w:sz="4" w:space="0"/>
            </w:tcBorders>
            <w:vAlign w:val="center"/>
          </w:tcPr>
          <w:p w14:paraId="73076FB7">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0F557CE0">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67C548B2">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35</w:t>
            </w:r>
            <w:r>
              <w:rPr>
                <w:rFonts w:hint="eastAsia" w:ascii="仿宋_GB2312" w:eastAsia="仿宋_GB2312"/>
                <w:kern w:val="0"/>
                <w:sz w:val="20"/>
                <w:szCs w:val="20"/>
              </w:rPr>
              <w:t>）本科教学质量报告</w:t>
            </w:r>
          </w:p>
        </w:tc>
        <w:tc>
          <w:tcPr>
            <w:tcW w:w="7440" w:type="dxa"/>
            <w:tcBorders>
              <w:top w:val="nil"/>
              <w:left w:val="nil"/>
              <w:bottom w:val="single" w:color="auto" w:sz="4" w:space="0"/>
              <w:right w:val="single" w:color="auto" w:sz="4" w:space="0"/>
            </w:tcBorders>
            <w:vAlign w:val="center"/>
          </w:tcPr>
          <w:p w14:paraId="019D6CED">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无</w:t>
            </w:r>
            <w:r>
              <w:rPr>
                <w:rFonts w:hint="eastAsia"/>
                <w:kern w:val="0"/>
                <w:sz w:val="20"/>
                <w:szCs w:val="20"/>
              </w:rPr>
              <w:t>此类</w:t>
            </w:r>
            <w:r>
              <w:rPr>
                <w:kern w:val="0"/>
                <w:sz w:val="20"/>
                <w:szCs w:val="20"/>
              </w:rPr>
              <w:t>教学</w:t>
            </w:r>
          </w:p>
        </w:tc>
      </w:tr>
      <w:tr w14:paraId="1FAAAAA8">
        <w:tblPrEx>
          <w:tblCellMar>
            <w:top w:w="0" w:type="dxa"/>
            <w:left w:w="108" w:type="dxa"/>
            <w:bottom w:w="0" w:type="dxa"/>
            <w:right w:w="108" w:type="dxa"/>
          </w:tblCellMar>
        </w:tblPrEx>
        <w:trPr>
          <w:trHeight w:val="702" w:hRule="atLeast"/>
        </w:trPr>
        <w:tc>
          <w:tcPr>
            <w:tcW w:w="866" w:type="dxa"/>
            <w:vMerge w:val="restart"/>
            <w:tcBorders>
              <w:top w:val="nil"/>
              <w:left w:val="single" w:color="auto" w:sz="4" w:space="0"/>
              <w:bottom w:val="single" w:color="000000" w:sz="4" w:space="0"/>
              <w:right w:val="single" w:color="auto" w:sz="4" w:space="0"/>
            </w:tcBorders>
            <w:vAlign w:val="center"/>
          </w:tcPr>
          <w:p w14:paraId="7FA500FB">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6</w:t>
            </w:r>
          </w:p>
        </w:tc>
        <w:tc>
          <w:tcPr>
            <w:tcW w:w="1417" w:type="dxa"/>
            <w:vMerge w:val="restart"/>
            <w:tcBorders>
              <w:top w:val="nil"/>
              <w:left w:val="single" w:color="auto" w:sz="4" w:space="0"/>
              <w:bottom w:val="single" w:color="000000" w:sz="4" w:space="0"/>
              <w:right w:val="single" w:color="auto" w:sz="4" w:space="0"/>
            </w:tcBorders>
            <w:vAlign w:val="center"/>
          </w:tcPr>
          <w:p w14:paraId="29F6777A">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学生管理服务信息</w:t>
            </w:r>
          </w:p>
          <w:p w14:paraId="2729B14F">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p>
          <w:p w14:paraId="43CDD47A">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4</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661ED618">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36</w:t>
            </w:r>
            <w:r>
              <w:rPr>
                <w:rFonts w:hint="eastAsia" w:ascii="仿宋_GB2312" w:eastAsia="仿宋_GB2312"/>
                <w:kern w:val="0"/>
                <w:sz w:val="20"/>
                <w:szCs w:val="20"/>
              </w:rPr>
              <w:t>）学籍管理办法</w:t>
            </w:r>
          </w:p>
        </w:tc>
        <w:tc>
          <w:tcPr>
            <w:tcW w:w="7440" w:type="dxa"/>
            <w:tcBorders>
              <w:top w:val="nil"/>
              <w:left w:val="single" w:color="auto" w:sz="4" w:space="0"/>
              <w:bottom w:val="single" w:color="auto" w:sz="4" w:space="0"/>
              <w:right w:val="single" w:color="auto" w:sz="4" w:space="0"/>
            </w:tcBorders>
            <w:vAlign w:val="center"/>
          </w:tcPr>
          <w:p w14:paraId="6851F6E2">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http://www.czzy-edu.com/1/9/823/index.htm</w:t>
            </w:r>
          </w:p>
        </w:tc>
      </w:tr>
      <w:tr w14:paraId="03DB72F4">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000000" w:sz="4" w:space="0"/>
              <w:right w:val="single" w:color="auto" w:sz="4" w:space="0"/>
            </w:tcBorders>
            <w:vAlign w:val="center"/>
          </w:tcPr>
          <w:p w14:paraId="014FFC48">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5B11C05B">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71F7DD27">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37</w:t>
            </w:r>
            <w:r>
              <w:rPr>
                <w:rFonts w:hint="eastAsia" w:ascii="仿宋_GB2312" w:eastAsia="仿宋_GB2312"/>
                <w:kern w:val="0"/>
                <w:sz w:val="20"/>
                <w:szCs w:val="20"/>
              </w:rPr>
              <w:t>）学生奖学金、助学金、学费减免、助学贷款、勤工俭学的申请与管理规定</w:t>
            </w:r>
          </w:p>
        </w:tc>
        <w:tc>
          <w:tcPr>
            <w:tcW w:w="7440" w:type="dxa"/>
            <w:tcBorders>
              <w:top w:val="single" w:color="auto" w:sz="4" w:space="0"/>
              <w:left w:val="single" w:color="auto" w:sz="4" w:space="0"/>
              <w:bottom w:val="single" w:color="000000" w:sz="4" w:space="0"/>
              <w:right w:val="single" w:color="auto" w:sz="4" w:space="0"/>
            </w:tcBorders>
            <w:vAlign w:val="center"/>
          </w:tcPr>
          <w:p w14:paraId="4C7CCF81">
            <w:pPr>
              <w:keepNext w:val="0"/>
              <w:keepLines w:val="0"/>
              <w:pageBreakBefore w:val="0"/>
              <w:kinsoku/>
              <w:wordWrap/>
              <w:overflowPunct/>
              <w:topLinePunct/>
              <w:autoSpaceDE/>
              <w:autoSpaceDN/>
              <w:bidi w:val="0"/>
              <w:jc w:val="left"/>
              <w:textAlignment w:val="auto"/>
              <w:rPr>
                <w:kern w:val="0"/>
                <w:sz w:val="20"/>
                <w:szCs w:val="20"/>
              </w:rPr>
            </w:pPr>
            <w:r>
              <w:rPr>
                <w:rFonts w:hint="eastAsia"/>
                <w:kern w:val="0"/>
                <w:sz w:val="20"/>
                <w:szCs w:val="20"/>
              </w:rPr>
              <w:t>http://www.czzy-edu.com/1/9/823/index.htm</w:t>
            </w:r>
          </w:p>
        </w:tc>
      </w:tr>
      <w:tr w14:paraId="58958524">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000000" w:sz="4" w:space="0"/>
              <w:right w:val="single" w:color="auto" w:sz="4" w:space="0"/>
            </w:tcBorders>
            <w:vAlign w:val="center"/>
          </w:tcPr>
          <w:p w14:paraId="78803463">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49CD0887">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094424B6">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38</w:t>
            </w:r>
            <w:r>
              <w:rPr>
                <w:rFonts w:hint="eastAsia" w:ascii="仿宋_GB2312" w:eastAsia="仿宋_GB2312"/>
                <w:kern w:val="0"/>
                <w:sz w:val="20"/>
                <w:szCs w:val="20"/>
              </w:rPr>
              <w:t>）学生奖励处罚办法</w:t>
            </w:r>
          </w:p>
        </w:tc>
        <w:tc>
          <w:tcPr>
            <w:tcW w:w="7440" w:type="dxa"/>
            <w:tcBorders>
              <w:top w:val="nil"/>
              <w:left w:val="nil"/>
              <w:bottom w:val="single" w:color="auto" w:sz="4" w:space="0"/>
              <w:right w:val="single" w:color="auto" w:sz="4" w:space="0"/>
            </w:tcBorders>
            <w:vAlign w:val="center"/>
          </w:tcPr>
          <w:p w14:paraId="472F94F7">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http://www.czzy-edu.com/1/9/823/index.htm</w:t>
            </w:r>
          </w:p>
        </w:tc>
      </w:tr>
      <w:tr w14:paraId="3F0C5CC1">
        <w:tblPrEx>
          <w:tblCellMar>
            <w:top w:w="0" w:type="dxa"/>
            <w:left w:w="108" w:type="dxa"/>
            <w:bottom w:w="0" w:type="dxa"/>
            <w:right w:w="108" w:type="dxa"/>
          </w:tblCellMar>
        </w:tblPrEx>
        <w:trPr>
          <w:trHeight w:val="702" w:hRule="atLeast"/>
        </w:trPr>
        <w:tc>
          <w:tcPr>
            <w:tcW w:w="866" w:type="dxa"/>
            <w:vMerge w:val="continue"/>
            <w:tcBorders>
              <w:top w:val="nil"/>
              <w:left w:val="single" w:color="auto" w:sz="4" w:space="0"/>
              <w:bottom w:val="single" w:color="000000" w:sz="4" w:space="0"/>
              <w:right w:val="single" w:color="auto" w:sz="4" w:space="0"/>
            </w:tcBorders>
            <w:vAlign w:val="center"/>
          </w:tcPr>
          <w:p w14:paraId="6179E935">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2D49B891">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41493C4D">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39</w:t>
            </w:r>
            <w:r>
              <w:rPr>
                <w:rFonts w:hint="eastAsia" w:ascii="仿宋_GB2312" w:eastAsia="仿宋_GB2312"/>
                <w:kern w:val="0"/>
                <w:sz w:val="20"/>
                <w:szCs w:val="20"/>
              </w:rPr>
              <w:t>）学生申诉办法</w:t>
            </w:r>
          </w:p>
        </w:tc>
        <w:tc>
          <w:tcPr>
            <w:tcW w:w="7440" w:type="dxa"/>
            <w:tcBorders>
              <w:top w:val="nil"/>
              <w:left w:val="nil"/>
              <w:bottom w:val="single" w:color="auto" w:sz="4" w:space="0"/>
              <w:right w:val="single" w:color="auto" w:sz="4" w:space="0"/>
            </w:tcBorders>
            <w:vAlign w:val="center"/>
          </w:tcPr>
          <w:p w14:paraId="5D961304">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http://www.czzy-edu.com/1/9/823/index.htm</w:t>
            </w:r>
          </w:p>
        </w:tc>
      </w:tr>
      <w:tr w14:paraId="2D76DB3E">
        <w:tblPrEx>
          <w:tblCellMar>
            <w:top w:w="0" w:type="dxa"/>
            <w:left w:w="108" w:type="dxa"/>
            <w:bottom w:w="0" w:type="dxa"/>
            <w:right w:w="108" w:type="dxa"/>
          </w:tblCellMar>
        </w:tblPrEx>
        <w:trPr>
          <w:trHeight w:val="585" w:hRule="atLeast"/>
        </w:trPr>
        <w:tc>
          <w:tcPr>
            <w:tcW w:w="866" w:type="dxa"/>
            <w:vMerge w:val="restart"/>
            <w:tcBorders>
              <w:top w:val="nil"/>
              <w:left w:val="single" w:color="auto" w:sz="4" w:space="0"/>
              <w:bottom w:val="single" w:color="000000" w:sz="4" w:space="0"/>
              <w:right w:val="single" w:color="auto" w:sz="4" w:space="0"/>
            </w:tcBorders>
            <w:vAlign w:val="center"/>
          </w:tcPr>
          <w:p w14:paraId="1644BE39">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7</w:t>
            </w:r>
          </w:p>
        </w:tc>
        <w:tc>
          <w:tcPr>
            <w:tcW w:w="1417" w:type="dxa"/>
            <w:vMerge w:val="restart"/>
            <w:tcBorders>
              <w:top w:val="nil"/>
              <w:left w:val="single" w:color="auto" w:sz="4" w:space="0"/>
              <w:bottom w:val="single" w:color="000000" w:sz="4" w:space="0"/>
              <w:right w:val="single" w:color="auto" w:sz="4" w:space="0"/>
            </w:tcBorders>
            <w:vAlign w:val="center"/>
          </w:tcPr>
          <w:p w14:paraId="476DE14D">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学风建设信息</w:t>
            </w:r>
          </w:p>
          <w:p w14:paraId="221B80FD">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3</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103730E6">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40</w:t>
            </w:r>
            <w:r>
              <w:rPr>
                <w:rFonts w:hint="eastAsia" w:ascii="仿宋_GB2312" w:eastAsia="仿宋_GB2312"/>
                <w:kern w:val="0"/>
                <w:sz w:val="20"/>
                <w:szCs w:val="20"/>
              </w:rPr>
              <w:t>）学风建设机构</w:t>
            </w:r>
          </w:p>
        </w:tc>
        <w:tc>
          <w:tcPr>
            <w:tcW w:w="7440" w:type="dxa"/>
            <w:tcBorders>
              <w:top w:val="nil"/>
              <w:left w:val="single" w:color="auto" w:sz="4" w:space="0"/>
              <w:bottom w:val="single" w:color="auto" w:sz="4" w:space="0"/>
              <w:right w:val="single" w:color="auto" w:sz="4" w:space="0"/>
            </w:tcBorders>
            <w:vAlign w:val="center"/>
          </w:tcPr>
          <w:p w14:paraId="7DC20EDD">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fldChar w:fldCharType="begin"/>
            </w:r>
            <w:r>
              <w:rPr>
                <w:kern w:val="0"/>
                <w:sz w:val="20"/>
                <w:szCs w:val="20"/>
              </w:rPr>
              <w:instrText xml:space="preserve"> HYPERLINK "http://www.czzy-edu.com/1/9/823/824/825/index.htm" </w:instrText>
            </w:r>
            <w:r>
              <w:rPr>
                <w:kern w:val="0"/>
                <w:sz w:val="20"/>
                <w:szCs w:val="20"/>
              </w:rPr>
              <w:fldChar w:fldCharType="separate"/>
            </w:r>
            <w:r>
              <w:rPr>
                <w:rStyle w:val="10"/>
                <w:kern w:val="0"/>
                <w:sz w:val="20"/>
                <w:szCs w:val="20"/>
              </w:rPr>
              <w:t>http://www.czzy-edu.com/1/9/823/824/825/index.htm</w:t>
            </w:r>
            <w:r>
              <w:rPr>
                <w:kern w:val="0"/>
                <w:sz w:val="20"/>
                <w:szCs w:val="20"/>
              </w:rPr>
              <w:fldChar w:fldCharType="end"/>
            </w:r>
          </w:p>
          <w:p w14:paraId="0B259BFB">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http://www.czzy-edu.com/1/9/818/819/content_15948.html</w:t>
            </w:r>
            <w:r>
              <w:rPr>
                <w:rFonts w:hint="eastAsia"/>
                <w:kern w:val="0"/>
                <w:sz w:val="20"/>
                <w:szCs w:val="20"/>
                <w:lang w:eastAsia="zh-CN"/>
              </w:rPr>
              <w:t>（</w:t>
            </w:r>
            <w:r>
              <w:rPr>
                <w:rFonts w:hint="eastAsia"/>
                <w:kern w:val="0"/>
                <w:sz w:val="20"/>
                <w:szCs w:val="20"/>
                <w:lang w:val="en-US" w:eastAsia="zh-CN"/>
              </w:rPr>
              <w:t>产教研</w:t>
            </w:r>
            <w:r>
              <w:rPr>
                <w:rFonts w:hint="eastAsia"/>
                <w:kern w:val="0"/>
                <w:sz w:val="20"/>
                <w:szCs w:val="20"/>
                <w:lang w:eastAsia="zh-CN"/>
              </w:rPr>
              <w:t>）</w:t>
            </w:r>
          </w:p>
        </w:tc>
      </w:tr>
      <w:tr w14:paraId="75F58A6D">
        <w:tblPrEx>
          <w:tblCellMar>
            <w:top w:w="0" w:type="dxa"/>
            <w:left w:w="108" w:type="dxa"/>
            <w:bottom w:w="0" w:type="dxa"/>
            <w:right w:w="108" w:type="dxa"/>
          </w:tblCellMar>
        </w:tblPrEx>
        <w:trPr>
          <w:trHeight w:val="645" w:hRule="atLeast"/>
        </w:trPr>
        <w:tc>
          <w:tcPr>
            <w:tcW w:w="866" w:type="dxa"/>
            <w:vMerge w:val="continue"/>
            <w:tcBorders>
              <w:top w:val="nil"/>
              <w:left w:val="single" w:color="auto" w:sz="4" w:space="0"/>
              <w:bottom w:val="single" w:color="000000" w:sz="4" w:space="0"/>
              <w:right w:val="single" w:color="auto" w:sz="4" w:space="0"/>
            </w:tcBorders>
            <w:vAlign w:val="center"/>
          </w:tcPr>
          <w:p w14:paraId="05C05B1D">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14EFEF4B">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2BB0CD9D">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41</w:t>
            </w:r>
            <w:r>
              <w:rPr>
                <w:rFonts w:hint="eastAsia" w:ascii="仿宋_GB2312" w:eastAsia="仿宋_GB2312"/>
                <w:kern w:val="0"/>
                <w:sz w:val="20"/>
                <w:szCs w:val="20"/>
              </w:rPr>
              <w:t>）学术规范制度</w:t>
            </w:r>
          </w:p>
        </w:tc>
        <w:tc>
          <w:tcPr>
            <w:tcW w:w="7440" w:type="dxa"/>
            <w:tcBorders>
              <w:top w:val="single" w:color="auto" w:sz="4" w:space="0"/>
              <w:left w:val="single" w:color="auto" w:sz="4" w:space="0"/>
              <w:bottom w:val="single" w:color="auto" w:sz="4" w:space="0"/>
              <w:right w:val="single" w:color="auto" w:sz="4" w:space="0"/>
            </w:tcBorders>
            <w:vAlign w:val="center"/>
          </w:tcPr>
          <w:p w14:paraId="0B041E03">
            <w:pPr>
              <w:keepNext w:val="0"/>
              <w:keepLines w:val="0"/>
              <w:pageBreakBefore w:val="0"/>
              <w:kinsoku/>
              <w:wordWrap/>
              <w:overflowPunct/>
              <w:topLinePunct/>
              <w:autoSpaceDE/>
              <w:autoSpaceDN/>
              <w:bidi w:val="0"/>
              <w:jc w:val="left"/>
              <w:textAlignment w:val="auto"/>
              <w:rPr>
                <w:kern w:val="0"/>
                <w:sz w:val="20"/>
                <w:szCs w:val="20"/>
              </w:rPr>
            </w:pPr>
            <w:r>
              <w:rPr>
                <w:kern w:val="0"/>
                <w:sz w:val="20"/>
                <w:szCs w:val="20"/>
              </w:rPr>
              <w:fldChar w:fldCharType="begin"/>
            </w:r>
            <w:r>
              <w:rPr>
                <w:kern w:val="0"/>
                <w:sz w:val="20"/>
                <w:szCs w:val="20"/>
              </w:rPr>
              <w:instrText xml:space="preserve"> HYPERLINK "http://www.czzy-edu.com/1/9/823/824/826/index.htm" </w:instrText>
            </w:r>
            <w:r>
              <w:rPr>
                <w:kern w:val="0"/>
                <w:sz w:val="20"/>
                <w:szCs w:val="20"/>
              </w:rPr>
              <w:fldChar w:fldCharType="separate"/>
            </w:r>
            <w:r>
              <w:rPr>
                <w:rStyle w:val="9"/>
                <w:kern w:val="0"/>
                <w:sz w:val="20"/>
                <w:szCs w:val="20"/>
              </w:rPr>
              <w:t>http://www.czzy-edu.com/1/9/823/824/826/index.htm</w:t>
            </w:r>
            <w:r>
              <w:rPr>
                <w:kern w:val="0"/>
                <w:sz w:val="20"/>
                <w:szCs w:val="20"/>
              </w:rPr>
              <w:fldChar w:fldCharType="end"/>
            </w:r>
          </w:p>
          <w:p w14:paraId="304BE875">
            <w:pPr>
              <w:keepNext w:val="0"/>
              <w:keepLines w:val="0"/>
              <w:pageBreakBefore w:val="0"/>
              <w:kinsoku/>
              <w:wordWrap/>
              <w:overflowPunct/>
              <w:topLinePunct/>
              <w:autoSpaceDE/>
              <w:autoSpaceDN/>
              <w:bidi w:val="0"/>
              <w:jc w:val="left"/>
              <w:textAlignment w:val="auto"/>
              <w:rPr>
                <w:kern w:val="0"/>
                <w:sz w:val="20"/>
                <w:szCs w:val="20"/>
              </w:rPr>
            </w:pPr>
            <w:r>
              <w:rPr>
                <w:rFonts w:hint="eastAsia"/>
                <w:kern w:val="0"/>
                <w:sz w:val="20"/>
                <w:szCs w:val="20"/>
              </w:rPr>
              <w:t>http://www.czzy-edu.com/1/9/818/819/index.htm</w:t>
            </w:r>
            <w:r>
              <w:rPr>
                <w:rFonts w:hint="eastAsia"/>
                <w:kern w:val="0"/>
                <w:sz w:val="20"/>
                <w:szCs w:val="20"/>
                <w:lang w:eastAsia="zh-CN"/>
              </w:rPr>
              <w:t>（</w:t>
            </w:r>
            <w:r>
              <w:rPr>
                <w:rFonts w:hint="eastAsia"/>
                <w:kern w:val="0"/>
                <w:sz w:val="20"/>
                <w:szCs w:val="20"/>
                <w:lang w:val="en-US" w:eastAsia="zh-CN"/>
              </w:rPr>
              <w:t>产教研）</w:t>
            </w:r>
          </w:p>
        </w:tc>
      </w:tr>
      <w:tr w14:paraId="6CB765A0">
        <w:tblPrEx>
          <w:tblCellMar>
            <w:top w:w="0" w:type="dxa"/>
            <w:left w:w="108" w:type="dxa"/>
            <w:bottom w:w="0" w:type="dxa"/>
            <w:right w:w="108" w:type="dxa"/>
          </w:tblCellMar>
        </w:tblPrEx>
        <w:trPr>
          <w:trHeight w:val="645" w:hRule="atLeast"/>
        </w:trPr>
        <w:tc>
          <w:tcPr>
            <w:tcW w:w="866" w:type="dxa"/>
            <w:vMerge w:val="continue"/>
            <w:tcBorders>
              <w:top w:val="nil"/>
              <w:left w:val="single" w:color="auto" w:sz="4" w:space="0"/>
              <w:bottom w:val="single" w:color="000000" w:sz="4" w:space="0"/>
              <w:right w:val="single" w:color="auto" w:sz="4" w:space="0"/>
            </w:tcBorders>
            <w:vAlign w:val="center"/>
          </w:tcPr>
          <w:p w14:paraId="0C1DA257">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5C2C1D75">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66929428">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42</w:t>
            </w:r>
            <w:r>
              <w:rPr>
                <w:rFonts w:hint="eastAsia" w:ascii="仿宋_GB2312" w:eastAsia="仿宋_GB2312"/>
                <w:kern w:val="0"/>
                <w:sz w:val="20"/>
                <w:szCs w:val="20"/>
              </w:rPr>
              <w:t>）学术不端行为查处机制</w:t>
            </w:r>
          </w:p>
        </w:tc>
        <w:tc>
          <w:tcPr>
            <w:tcW w:w="7440" w:type="dxa"/>
            <w:tcBorders>
              <w:top w:val="single" w:color="auto" w:sz="4" w:space="0"/>
              <w:left w:val="single" w:color="auto" w:sz="4" w:space="0"/>
              <w:bottom w:val="single" w:color="000000" w:sz="4" w:space="0"/>
              <w:right w:val="single" w:color="auto" w:sz="4" w:space="0"/>
            </w:tcBorders>
            <w:vAlign w:val="center"/>
          </w:tcPr>
          <w:p w14:paraId="34A26149">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fldChar w:fldCharType="begin"/>
            </w:r>
            <w:r>
              <w:rPr>
                <w:kern w:val="0"/>
                <w:sz w:val="20"/>
                <w:szCs w:val="20"/>
              </w:rPr>
              <w:instrText xml:space="preserve"> HYPERLINK "http://www.czzy-edu.com/1/9/823/824/827/index.htm" </w:instrText>
            </w:r>
            <w:r>
              <w:rPr>
                <w:kern w:val="0"/>
                <w:sz w:val="20"/>
                <w:szCs w:val="20"/>
              </w:rPr>
              <w:fldChar w:fldCharType="separate"/>
            </w:r>
            <w:r>
              <w:rPr>
                <w:rStyle w:val="10"/>
                <w:kern w:val="0"/>
                <w:sz w:val="20"/>
                <w:szCs w:val="20"/>
              </w:rPr>
              <w:t>http://www.czzy-edu.com/1/9/823/824/827/index.htm</w:t>
            </w:r>
            <w:r>
              <w:rPr>
                <w:kern w:val="0"/>
                <w:sz w:val="20"/>
                <w:szCs w:val="20"/>
              </w:rPr>
              <w:fldChar w:fldCharType="end"/>
            </w:r>
          </w:p>
          <w:p w14:paraId="2A5FD93A">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http://www.czzy-edu.com/1/9/818/819/content_15946.html</w:t>
            </w:r>
            <w:r>
              <w:rPr>
                <w:rFonts w:hint="eastAsia"/>
                <w:kern w:val="0"/>
                <w:sz w:val="20"/>
                <w:szCs w:val="20"/>
                <w:lang w:eastAsia="zh-CN"/>
              </w:rPr>
              <w:t>（</w:t>
            </w:r>
            <w:r>
              <w:rPr>
                <w:rFonts w:hint="eastAsia"/>
                <w:kern w:val="0"/>
                <w:sz w:val="20"/>
                <w:szCs w:val="20"/>
                <w:lang w:val="en-US" w:eastAsia="zh-CN"/>
              </w:rPr>
              <w:t>产教研）</w:t>
            </w:r>
          </w:p>
        </w:tc>
      </w:tr>
      <w:tr w14:paraId="30FD69A7">
        <w:tblPrEx>
          <w:tblCellMar>
            <w:top w:w="0" w:type="dxa"/>
            <w:left w:w="108" w:type="dxa"/>
            <w:bottom w:w="0" w:type="dxa"/>
            <w:right w:w="108" w:type="dxa"/>
          </w:tblCellMar>
        </w:tblPrEx>
        <w:trPr>
          <w:trHeight w:val="900" w:hRule="atLeast"/>
        </w:trPr>
        <w:tc>
          <w:tcPr>
            <w:tcW w:w="866" w:type="dxa"/>
            <w:vMerge w:val="restart"/>
            <w:tcBorders>
              <w:top w:val="nil"/>
              <w:left w:val="single" w:color="auto" w:sz="4" w:space="0"/>
              <w:bottom w:val="single" w:color="auto" w:sz="4" w:space="0"/>
              <w:right w:val="single" w:color="auto" w:sz="4" w:space="0"/>
            </w:tcBorders>
            <w:vAlign w:val="center"/>
          </w:tcPr>
          <w:p w14:paraId="01248998">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8</w:t>
            </w:r>
          </w:p>
        </w:tc>
        <w:tc>
          <w:tcPr>
            <w:tcW w:w="1417" w:type="dxa"/>
            <w:vMerge w:val="restart"/>
            <w:tcBorders>
              <w:top w:val="nil"/>
              <w:left w:val="single" w:color="auto" w:sz="4" w:space="0"/>
              <w:bottom w:val="single" w:color="auto" w:sz="4" w:space="0"/>
              <w:right w:val="single" w:color="auto" w:sz="4" w:space="0"/>
            </w:tcBorders>
            <w:vAlign w:val="center"/>
          </w:tcPr>
          <w:p w14:paraId="1D19E593">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学位、学科信息</w:t>
            </w:r>
          </w:p>
          <w:p w14:paraId="6001492A">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p>
          <w:p w14:paraId="2A700262">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4</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3B7D7017">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43</w:t>
            </w:r>
            <w:r>
              <w:rPr>
                <w:rFonts w:hint="eastAsia" w:ascii="仿宋_GB2312" w:eastAsia="仿宋_GB2312"/>
                <w:kern w:val="0"/>
                <w:sz w:val="20"/>
                <w:szCs w:val="20"/>
              </w:rPr>
              <w:t>）授予博士、硕士、学士学位的基本要求</w:t>
            </w:r>
          </w:p>
        </w:tc>
        <w:tc>
          <w:tcPr>
            <w:tcW w:w="7440" w:type="dxa"/>
            <w:tcBorders>
              <w:top w:val="single" w:color="auto" w:sz="4" w:space="0"/>
              <w:left w:val="single" w:color="auto" w:sz="4" w:space="0"/>
              <w:bottom w:val="single" w:color="auto" w:sz="4" w:space="0"/>
              <w:right w:val="single" w:color="auto" w:sz="4" w:space="0"/>
            </w:tcBorders>
            <w:vAlign w:val="center"/>
          </w:tcPr>
          <w:p w14:paraId="70140950">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无此办学情况</w:t>
            </w:r>
          </w:p>
        </w:tc>
      </w:tr>
      <w:tr w14:paraId="5C6F41CF">
        <w:tblPrEx>
          <w:tblCellMar>
            <w:top w:w="0" w:type="dxa"/>
            <w:left w:w="108" w:type="dxa"/>
            <w:bottom w:w="0" w:type="dxa"/>
            <w:right w:w="108" w:type="dxa"/>
          </w:tblCellMar>
        </w:tblPrEx>
        <w:trPr>
          <w:trHeight w:val="780" w:hRule="atLeast"/>
        </w:trPr>
        <w:tc>
          <w:tcPr>
            <w:tcW w:w="866" w:type="dxa"/>
            <w:vMerge w:val="continue"/>
            <w:tcBorders>
              <w:top w:val="nil"/>
              <w:left w:val="single" w:color="auto" w:sz="4" w:space="0"/>
              <w:bottom w:val="single" w:color="auto" w:sz="4" w:space="0"/>
              <w:right w:val="single" w:color="auto" w:sz="4" w:space="0"/>
            </w:tcBorders>
            <w:vAlign w:val="center"/>
          </w:tcPr>
          <w:p w14:paraId="7DE85321">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370CC13E">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36DD8BEF">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44</w:t>
            </w:r>
            <w:r>
              <w:rPr>
                <w:rFonts w:hint="eastAsia" w:ascii="仿宋_GB2312" w:eastAsia="仿宋_GB2312"/>
                <w:kern w:val="0"/>
                <w:sz w:val="20"/>
                <w:szCs w:val="20"/>
              </w:rPr>
              <w:t>）拟授予硕士、博士学位同等学力人员资格审查和学力水平认定</w:t>
            </w:r>
          </w:p>
        </w:tc>
        <w:tc>
          <w:tcPr>
            <w:tcW w:w="7440" w:type="dxa"/>
            <w:tcBorders>
              <w:top w:val="single" w:color="auto" w:sz="4" w:space="0"/>
              <w:left w:val="single" w:color="auto" w:sz="4" w:space="0"/>
              <w:bottom w:val="single" w:color="auto" w:sz="4" w:space="0"/>
              <w:right w:val="single" w:color="auto" w:sz="4" w:space="0"/>
            </w:tcBorders>
            <w:vAlign w:val="center"/>
          </w:tcPr>
          <w:p w14:paraId="0120C297">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无此办学</w:t>
            </w:r>
            <w:r>
              <w:rPr>
                <w:kern w:val="0"/>
                <w:sz w:val="20"/>
                <w:szCs w:val="20"/>
              </w:rPr>
              <w:t>情况</w:t>
            </w:r>
          </w:p>
        </w:tc>
      </w:tr>
      <w:tr w14:paraId="122F68EA">
        <w:tblPrEx>
          <w:tblCellMar>
            <w:top w:w="0" w:type="dxa"/>
            <w:left w:w="108" w:type="dxa"/>
            <w:bottom w:w="0" w:type="dxa"/>
            <w:right w:w="108" w:type="dxa"/>
          </w:tblCellMar>
        </w:tblPrEx>
        <w:trPr>
          <w:trHeight w:val="795" w:hRule="atLeast"/>
        </w:trPr>
        <w:tc>
          <w:tcPr>
            <w:tcW w:w="866" w:type="dxa"/>
            <w:vMerge w:val="continue"/>
            <w:tcBorders>
              <w:top w:val="nil"/>
              <w:left w:val="single" w:color="auto" w:sz="4" w:space="0"/>
              <w:bottom w:val="single" w:color="auto" w:sz="4" w:space="0"/>
              <w:right w:val="single" w:color="auto" w:sz="4" w:space="0"/>
            </w:tcBorders>
            <w:vAlign w:val="center"/>
          </w:tcPr>
          <w:p w14:paraId="7D6F92E0">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2E43E42B">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7C696BD1">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45</w:t>
            </w:r>
            <w:r>
              <w:rPr>
                <w:rFonts w:hint="eastAsia" w:ascii="仿宋_GB2312" w:eastAsia="仿宋_GB2312"/>
                <w:kern w:val="0"/>
                <w:sz w:val="20"/>
                <w:szCs w:val="20"/>
              </w:rPr>
              <w:t>）新增硕士、博士学位授权学科或专业学位授权点审核办法</w:t>
            </w:r>
          </w:p>
        </w:tc>
        <w:tc>
          <w:tcPr>
            <w:tcW w:w="7440" w:type="dxa"/>
            <w:tcBorders>
              <w:top w:val="single" w:color="auto" w:sz="4" w:space="0"/>
              <w:left w:val="single" w:color="auto" w:sz="4" w:space="0"/>
              <w:bottom w:val="single" w:color="auto" w:sz="4" w:space="0"/>
              <w:right w:val="single" w:color="auto" w:sz="4" w:space="0"/>
            </w:tcBorders>
            <w:vAlign w:val="center"/>
          </w:tcPr>
          <w:p w14:paraId="571FCF76">
            <w:pPr>
              <w:keepNext w:val="0"/>
              <w:keepLines w:val="0"/>
              <w:pageBreakBefore w:val="0"/>
              <w:kinsoku/>
              <w:wordWrap/>
              <w:overflowPunct/>
              <w:topLinePunct/>
              <w:autoSpaceDE/>
              <w:autoSpaceDN/>
              <w:bidi w:val="0"/>
              <w:textAlignment w:val="auto"/>
            </w:pPr>
            <w:r>
              <w:rPr>
                <w:kern w:val="0"/>
                <w:sz w:val="20"/>
                <w:szCs w:val="20"/>
              </w:rPr>
              <w:t>无此办学情况</w:t>
            </w:r>
          </w:p>
        </w:tc>
      </w:tr>
      <w:tr w14:paraId="48D6CF95">
        <w:tblPrEx>
          <w:tblCellMar>
            <w:top w:w="0" w:type="dxa"/>
            <w:left w:w="108" w:type="dxa"/>
            <w:bottom w:w="0" w:type="dxa"/>
            <w:right w:w="108" w:type="dxa"/>
          </w:tblCellMar>
        </w:tblPrEx>
        <w:trPr>
          <w:trHeight w:val="1290" w:hRule="atLeast"/>
        </w:trPr>
        <w:tc>
          <w:tcPr>
            <w:tcW w:w="866" w:type="dxa"/>
            <w:vMerge w:val="continue"/>
            <w:tcBorders>
              <w:top w:val="nil"/>
              <w:left w:val="single" w:color="auto" w:sz="4" w:space="0"/>
              <w:bottom w:val="single" w:color="auto" w:sz="4" w:space="0"/>
              <w:right w:val="single" w:color="auto" w:sz="4" w:space="0"/>
            </w:tcBorders>
            <w:vAlign w:val="center"/>
          </w:tcPr>
          <w:p w14:paraId="28AC1833">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14:paraId="0E98B03E">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6C2AF456">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46</w:t>
            </w:r>
            <w:r>
              <w:rPr>
                <w:rFonts w:hint="eastAsia" w:ascii="仿宋_GB2312" w:eastAsia="仿宋_GB2312"/>
                <w:kern w:val="0"/>
                <w:sz w:val="20"/>
                <w:szCs w:val="20"/>
              </w:rPr>
              <w:t>）拟新增学位授权学科或专业学位授权点的申报及论证材料</w:t>
            </w:r>
          </w:p>
        </w:tc>
        <w:tc>
          <w:tcPr>
            <w:tcW w:w="7440" w:type="dxa"/>
            <w:tcBorders>
              <w:top w:val="single" w:color="auto" w:sz="4" w:space="0"/>
              <w:left w:val="single" w:color="auto" w:sz="4" w:space="0"/>
              <w:bottom w:val="single" w:color="auto" w:sz="4" w:space="0"/>
              <w:right w:val="single" w:color="auto" w:sz="4" w:space="0"/>
            </w:tcBorders>
            <w:vAlign w:val="center"/>
          </w:tcPr>
          <w:p w14:paraId="2669EC76">
            <w:pPr>
              <w:keepNext w:val="0"/>
              <w:keepLines w:val="0"/>
              <w:pageBreakBefore w:val="0"/>
              <w:kinsoku/>
              <w:wordWrap/>
              <w:overflowPunct/>
              <w:topLinePunct/>
              <w:autoSpaceDE/>
              <w:autoSpaceDN/>
              <w:bidi w:val="0"/>
              <w:textAlignment w:val="auto"/>
            </w:pPr>
            <w:r>
              <w:rPr>
                <w:kern w:val="0"/>
                <w:sz w:val="20"/>
                <w:szCs w:val="20"/>
              </w:rPr>
              <w:t>无此办学情况</w:t>
            </w:r>
          </w:p>
        </w:tc>
      </w:tr>
      <w:tr w14:paraId="575EA4E9">
        <w:tblPrEx>
          <w:tblCellMar>
            <w:top w:w="0" w:type="dxa"/>
            <w:left w:w="108" w:type="dxa"/>
            <w:bottom w:w="0" w:type="dxa"/>
            <w:right w:w="108" w:type="dxa"/>
          </w:tblCellMar>
        </w:tblPrEx>
        <w:trPr>
          <w:trHeight w:val="765" w:hRule="atLeast"/>
        </w:trPr>
        <w:tc>
          <w:tcPr>
            <w:tcW w:w="866" w:type="dxa"/>
            <w:vMerge w:val="restart"/>
            <w:tcBorders>
              <w:top w:val="nil"/>
              <w:left w:val="single" w:color="auto" w:sz="4" w:space="0"/>
              <w:bottom w:val="single" w:color="auto" w:sz="4" w:space="0"/>
              <w:right w:val="single" w:color="auto" w:sz="4" w:space="0"/>
            </w:tcBorders>
            <w:vAlign w:val="center"/>
          </w:tcPr>
          <w:p w14:paraId="7B29103E">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9</w:t>
            </w:r>
          </w:p>
        </w:tc>
        <w:tc>
          <w:tcPr>
            <w:tcW w:w="1417" w:type="dxa"/>
            <w:vMerge w:val="restart"/>
            <w:tcBorders>
              <w:top w:val="nil"/>
              <w:left w:val="single" w:color="auto" w:sz="4" w:space="0"/>
              <w:bottom w:val="single" w:color="000000" w:sz="4" w:space="0"/>
              <w:right w:val="single" w:color="auto" w:sz="4" w:space="0"/>
            </w:tcBorders>
            <w:vAlign w:val="center"/>
          </w:tcPr>
          <w:p w14:paraId="4E6AA24E">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对外交流与合作信息</w:t>
            </w:r>
          </w:p>
          <w:p w14:paraId="6EC16E7A">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p>
          <w:p w14:paraId="7D28CE1A">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2</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6C7DF5FB">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47</w:t>
            </w:r>
            <w:r>
              <w:rPr>
                <w:rFonts w:hint="eastAsia" w:ascii="仿宋_GB2312" w:eastAsia="仿宋_GB2312"/>
                <w:kern w:val="0"/>
                <w:sz w:val="20"/>
                <w:szCs w:val="20"/>
              </w:rPr>
              <w:t>）中外合作办学情况</w:t>
            </w:r>
          </w:p>
        </w:tc>
        <w:tc>
          <w:tcPr>
            <w:tcW w:w="7440" w:type="dxa"/>
            <w:tcBorders>
              <w:top w:val="nil"/>
              <w:left w:val="single" w:color="auto" w:sz="4" w:space="0"/>
              <w:bottom w:val="single" w:color="auto" w:sz="4" w:space="0"/>
              <w:right w:val="single" w:color="auto" w:sz="4" w:space="0"/>
            </w:tcBorders>
            <w:vAlign w:val="center"/>
          </w:tcPr>
          <w:p w14:paraId="0000060C">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无此办学情况</w:t>
            </w:r>
          </w:p>
        </w:tc>
      </w:tr>
      <w:tr w14:paraId="3DB8A2B7">
        <w:tblPrEx>
          <w:tblCellMar>
            <w:top w:w="0" w:type="dxa"/>
            <w:left w:w="108" w:type="dxa"/>
            <w:bottom w:w="0" w:type="dxa"/>
            <w:right w:w="108" w:type="dxa"/>
          </w:tblCellMar>
        </w:tblPrEx>
        <w:trPr>
          <w:trHeight w:val="720" w:hRule="atLeast"/>
        </w:trPr>
        <w:tc>
          <w:tcPr>
            <w:tcW w:w="866" w:type="dxa"/>
            <w:vMerge w:val="continue"/>
            <w:tcBorders>
              <w:top w:val="nil"/>
              <w:left w:val="single" w:color="auto" w:sz="4" w:space="0"/>
              <w:bottom w:val="single" w:color="auto" w:sz="4" w:space="0"/>
              <w:right w:val="single" w:color="auto" w:sz="4" w:space="0"/>
            </w:tcBorders>
            <w:vAlign w:val="center"/>
          </w:tcPr>
          <w:p w14:paraId="1AC66281">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32085C5C">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7A0431C1">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48</w:t>
            </w:r>
            <w:r>
              <w:rPr>
                <w:rFonts w:hint="eastAsia" w:ascii="仿宋_GB2312" w:eastAsia="仿宋_GB2312"/>
                <w:kern w:val="0"/>
                <w:sz w:val="20"/>
                <w:szCs w:val="20"/>
              </w:rPr>
              <w:t>）来华留学生管理相关规定</w:t>
            </w:r>
          </w:p>
        </w:tc>
        <w:tc>
          <w:tcPr>
            <w:tcW w:w="7440" w:type="dxa"/>
            <w:tcBorders>
              <w:top w:val="single" w:color="auto" w:sz="4" w:space="0"/>
              <w:left w:val="single" w:color="auto" w:sz="4" w:space="0"/>
              <w:bottom w:val="single" w:color="auto" w:sz="4" w:space="0"/>
              <w:right w:val="single" w:color="auto" w:sz="4" w:space="0"/>
            </w:tcBorders>
            <w:vAlign w:val="center"/>
          </w:tcPr>
          <w:p w14:paraId="3ED9C321">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无此项内容</w:t>
            </w:r>
          </w:p>
        </w:tc>
      </w:tr>
      <w:tr w14:paraId="7FFFD19C">
        <w:tblPrEx>
          <w:tblCellMar>
            <w:top w:w="0" w:type="dxa"/>
            <w:left w:w="108" w:type="dxa"/>
            <w:bottom w:w="0" w:type="dxa"/>
            <w:right w:w="108" w:type="dxa"/>
          </w:tblCellMar>
        </w:tblPrEx>
        <w:trPr>
          <w:trHeight w:val="1200" w:hRule="atLeast"/>
        </w:trPr>
        <w:tc>
          <w:tcPr>
            <w:tcW w:w="866" w:type="dxa"/>
            <w:vMerge w:val="restart"/>
            <w:tcBorders>
              <w:top w:val="nil"/>
              <w:left w:val="single" w:color="auto" w:sz="4" w:space="0"/>
              <w:bottom w:val="single" w:color="000000" w:sz="4" w:space="0"/>
              <w:right w:val="single" w:color="auto" w:sz="4" w:space="0"/>
            </w:tcBorders>
            <w:vAlign w:val="center"/>
          </w:tcPr>
          <w:p w14:paraId="6EE3C700">
            <w:pPr>
              <w:keepNext w:val="0"/>
              <w:keepLines w:val="0"/>
              <w:pageBreakBefore w:val="0"/>
              <w:widowControl/>
              <w:kinsoku/>
              <w:wordWrap/>
              <w:overflowPunct/>
              <w:topLinePunct/>
              <w:autoSpaceDE/>
              <w:autoSpaceDN/>
              <w:bidi w:val="0"/>
              <w:jc w:val="center"/>
              <w:textAlignment w:val="auto"/>
              <w:rPr>
                <w:kern w:val="0"/>
                <w:sz w:val="20"/>
                <w:szCs w:val="20"/>
              </w:rPr>
            </w:pPr>
            <w:r>
              <w:rPr>
                <w:kern w:val="0"/>
                <w:sz w:val="20"/>
                <w:szCs w:val="20"/>
              </w:rPr>
              <w:t>10</w:t>
            </w:r>
          </w:p>
        </w:tc>
        <w:tc>
          <w:tcPr>
            <w:tcW w:w="1417" w:type="dxa"/>
            <w:vMerge w:val="restart"/>
            <w:tcBorders>
              <w:top w:val="nil"/>
              <w:left w:val="single" w:color="auto" w:sz="4" w:space="0"/>
              <w:bottom w:val="single" w:color="000000" w:sz="4" w:space="0"/>
              <w:right w:val="single" w:color="auto" w:sz="4" w:space="0"/>
            </w:tcBorders>
            <w:vAlign w:val="center"/>
          </w:tcPr>
          <w:p w14:paraId="6342AE3B">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r>
              <w:rPr>
                <w:rFonts w:hint="eastAsia" w:ascii="仿宋_GB2312" w:eastAsia="仿宋_GB2312"/>
                <w:kern w:val="0"/>
                <w:sz w:val="20"/>
                <w:szCs w:val="20"/>
              </w:rPr>
              <w:t>其他</w:t>
            </w:r>
          </w:p>
          <w:p w14:paraId="27DBCA0D">
            <w:pPr>
              <w:keepNext w:val="0"/>
              <w:keepLines w:val="0"/>
              <w:pageBreakBefore w:val="0"/>
              <w:widowControl/>
              <w:kinsoku/>
              <w:wordWrap/>
              <w:overflowPunct/>
              <w:topLinePunct/>
              <w:autoSpaceDE/>
              <w:autoSpaceDN/>
              <w:bidi w:val="0"/>
              <w:jc w:val="center"/>
              <w:textAlignment w:val="auto"/>
              <w:rPr>
                <w:rFonts w:hint="eastAsia" w:ascii="仿宋_GB2312" w:eastAsia="仿宋_GB2312"/>
                <w:kern w:val="0"/>
                <w:sz w:val="20"/>
                <w:szCs w:val="20"/>
                <w:lang w:eastAsia="zh-CN"/>
              </w:rPr>
            </w:pPr>
          </w:p>
          <w:p w14:paraId="78EFA01C">
            <w:pPr>
              <w:keepNext w:val="0"/>
              <w:keepLines w:val="0"/>
              <w:pageBreakBefore w:val="0"/>
              <w:widowControl/>
              <w:kinsoku/>
              <w:wordWrap/>
              <w:overflowPunct/>
              <w:topLinePunct/>
              <w:autoSpaceDE/>
              <w:autoSpaceDN/>
              <w:bidi w:val="0"/>
              <w:jc w:val="center"/>
              <w:textAlignment w:val="auto"/>
              <w:rPr>
                <w:kern w:val="0"/>
                <w:sz w:val="20"/>
                <w:szCs w:val="20"/>
              </w:rPr>
            </w:pPr>
            <w:r>
              <w:rPr>
                <w:rFonts w:hint="eastAsia" w:ascii="仿宋_GB2312" w:eastAsia="仿宋_GB2312"/>
                <w:kern w:val="0"/>
                <w:sz w:val="20"/>
                <w:szCs w:val="20"/>
              </w:rPr>
              <w:t>（</w:t>
            </w:r>
            <w:r>
              <w:rPr>
                <w:kern w:val="0"/>
                <w:sz w:val="20"/>
                <w:szCs w:val="20"/>
              </w:rPr>
              <w:t>2</w:t>
            </w:r>
            <w:r>
              <w:rPr>
                <w:rFonts w:hint="eastAsia" w:ascii="仿宋_GB2312" w:eastAsia="仿宋_GB2312"/>
                <w:kern w:val="0"/>
                <w:sz w:val="20"/>
                <w:szCs w:val="20"/>
              </w:rPr>
              <w:t>项）</w:t>
            </w:r>
          </w:p>
        </w:tc>
        <w:tc>
          <w:tcPr>
            <w:tcW w:w="4137" w:type="dxa"/>
            <w:tcBorders>
              <w:top w:val="nil"/>
              <w:left w:val="nil"/>
              <w:bottom w:val="single" w:color="auto" w:sz="4" w:space="0"/>
              <w:right w:val="single" w:color="auto" w:sz="4" w:space="0"/>
            </w:tcBorders>
            <w:vAlign w:val="center"/>
          </w:tcPr>
          <w:p w14:paraId="3110191B">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49</w:t>
            </w:r>
            <w:r>
              <w:rPr>
                <w:rFonts w:hint="eastAsia" w:ascii="仿宋_GB2312" w:eastAsia="仿宋_GB2312"/>
                <w:kern w:val="0"/>
                <w:sz w:val="20"/>
                <w:szCs w:val="20"/>
              </w:rPr>
              <w:t>）巡视组反馈意见，落实反馈意见整改情况</w:t>
            </w:r>
          </w:p>
        </w:tc>
        <w:tc>
          <w:tcPr>
            <w:tcW w:w="7440" w:type="dxa"/>
            <w:tcBorders>
              <w:top w:val="nil"/>
              <w:left w:val="nil"/>
              <w:bottom w:val="nil"/>
              <w:right w:val="single" w:color="auto" w:sz="4" w:space="0"/>
            </w:tcBorders>
            <w:vAlign w:val="center"/>
          </w:tcPr>
          <w:p w14:paraId="221410A2">
            <w:pPr>
              <w:keepNext w:val="0"/>
              <w:keepLines w:val="0"/>
              <w:pageBreakBefore w:val="0"/>
              <w:widowControl/>
              <w:kinsoku/>
              <w:wordWrap/>
              <w:overflowPunct/>
              <w:topLinePunct/>
              <w:autoSpaceDE/>
              <w:autoSpaceDN/>
              <w:bidi w:val="0"/>
              <w:jc w:val="left"/>
              <w:textAlignment w:val="auto"/>
              <w:rPr>
                <w:kern w:val="0"/>
                <w:sz w:val="20"/>
                <w:szCs w:val="20"/>
              </w:rPr>
            </w:pPr>
            <w:r>
              <w:rPr>
                <w:kern w:val="0"/>
                <w:sz w:val="20"/>
                <w:szCs w:val="20"/>
              </w:rPr>
              <w:t>学校</w:t>
            </w:r>
            <w:r>
              <w:rPr>
                <w:rFonts w:hint="eastAsia"/>
                <w:kern w:val="0"/>
                <w:sz w:val="20"/>
                <w:szCs w:val="20"/>
              </w:rPr>
              <w:t>OA</w:t>
            </w:r>
            <w:r>
              <w:rPr>
                <w:kern w:val="0"/>
                <w:sz w:val="20"/>
                <w:szCs w:val="20"/>
              </w:rPr>
              <w:t>办公系统</w:t>
            </w:r>
          </w:p>
        </w:tc>
      </w:tr>
      <w:tr w14:paraId="4CF986FB">
        <w:tblPrEx>
          <w:tblCellMar>
            <w:top w:w="0" w:type="dxa"/>
            <w:left w:w="108" w:type="dxa"/>
            <w:bottom w:w="0" w:type="dxa"/>
            <w:right w:w="108" w:type="dxa"/>
          </w:tblCellMar>
        </w:tblPrEx>
        <w:trPr>
          <w:trHeight w:val="960" w:hRule="atLeast"/>
        </w:trPr>
        <w:tc>
          <w:tcPr>
            <w:tcW w:w="866" w:type="dxa"/>
            <w:vMerge w:val="continue"/>
            <w:tcBorders>
              <w:top w:val="nil"/>
              <w:left w:val="single" w:color="auto" w:sz="4" w:space="0"/>
              <w:bottom w:val="single" w:color="000000" w:sz="4" w:space="0"/>
              <w:right w:val="single" w:color="auto" w:sz="4" w:space="0"/>
            </w:tcBorders>
            <w:vAlign w:val="center"/>
          </w:tcPr>
          <w:p w14:paraId="6DCD7203">
            <w:pPr>
              <w:keepNext w:val="0"/>
              <w:keepLines w:val="0"/>
              <w:pageBreakBefore w:val="0"/>
              <w:widowControl/>
              <w:kinsoku/>
              <w:wordWrap/>
              <w:overflowPunct/>
              <w:topLinePunct/>
              <w:autoSpaceDE/>
              <w:autoSpaceDN/>
              <w:bidi w:val="0"/>
              <w:jc w:val="left"/>
              <w:textAlignment w:val="auto"/>
              <w:rPr>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14:paraId="55900BDC">
            <w:pPr>
              <w:keepNext w:val="0"/>
              <w:keepLines w:val="0"/>
              <w:pageBreakBefore w:val="0"/>
              <w:widowControl/>
              <w:kinsoku/>
              <w:wordWrap/>
              <w:overflowPunct/>
              <w:topLinePunct/>
              <w:autoSpaceDE/>
              <w:autoSpaceDN/>
              <w:bidi w:val="0"/>
              <w:jc w:val="left"/>
              <w:textAlignment w:val="auto"/>
              <w:rPr>
                <w:kern w:val="0"/>
                <w:sz w:val="20"/>
                <w:szCs w:val="20"/>
              </w:rPr>
            </w:pPr>
          </w:p>
        </w:tc>
        <w:tc>
          <w:tcPr>
            <w:tcW w:w="4137" w:type="dxa"/>
            <w:tcBorders>
              <w:top w:val="nil"/>
              <w:left w:val="nil"/>
              <w:bottom w:val="single" w:color="auto" w:sz="4" w:space="0"/>
              <w:right w:val="single" w:color="auto" w:sz="4" w:space="0"/>
            </w:tcBorders>
            <w:vAlign w:val="center"/>
          </w:tcPr>
          <w:p w14:paraId="6A2FC8C7">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ascii="仿宋_GB2312" w:eastAsia="仿宋_GB2312"/>
                <w:kern w:val="0"/>
                <w:sz w:val="20"/>
                <w:szCs w:val="20"/>
              </w:rPr>
              <w:t>（</w:t>
            </w:r>
            <w:r>
              <w:rPr>
                <w:kern w:val="0"/>
                <w:sz w:val="20"/>
                <w:szCs w:val="20"/>
              </w:rPr>
              <w:t>50</w:t>
            </w:r>
            <w:r>
              <w:rPr>
                <w:rFonts w:hint="eastAsia" w:ascii="仿宋_GB2312" w:eastAsia="仿宋_GB2312"/>
                <w:kern w:val="0"/>
                <w:sz w:val="20"/>
                <w:szCs w:val="20"/>
              </w:rPr>
              <w:t>）自然灾害等突发事件的应急处理预案、预警信息和处置情况，涉及学校的重大事件的调查和处理情况</w:t>
            </w:r>
          </w:p>
        </w:tc>
        <w:tc>
          <w:tcPr>
            <w:tcW w:w="7440" w:type="dxa"/>
            <w:tcBorders>
              <w:top w:val="single" w:color="auto" w:sz="4" w:space="0"/>
              <w:left w:val="nil"/>
              <w:bottom w:val="single" w:color="auto" w:sz="4" w:space="0"/>
              <w:right w:val="single" w:color="auto" w:sz="4" w:space="0"/>
            </w:tcBorders>
            <w:vAlign w:val="center"/>
          </w:tcPr>
          <w:p w14:paraId="7606D473">
            <w:pPr>
              <w:keepNext w:val="0"/>
              <w:keepLines w:val="0"/>
              <w:pageBreakBefore w:val="0"/>
              <w:widowControl/>
              <w:kinsoku/>
              <w:wordWrap/>
              <w:overflowPunct/>
              <w:topLinePunct/>
              <w:autoSpaceDE/>
              <w:autoSpaceDN/>
              <w:bidi w:val="0"/>
              <w:jc w:val="left"/>
              <w:textAlignment w:val="auto"/>
              <w:rPr>
                <w:kern w:val="0"/>
                <w:sz w:val="20"/>
                <w:szCs w:val="20"/>
              </w:rPr>
            </w:pPr>
            <w:r>
              <w:rPr>
                <w:rFonts w:hint="eastAsia"/>
                <w:kern w:val="0"/>
                <w:sz w:val="20"/>
                <w:szCs w:val="20"/>
              </w:rPr>
              <w:t>学校OA办公系统</w:t>
            </w:r>
          </w:p>
        </w:tc>
      </w:tr>
      <w:bookmarkEnd w:id="0"/>
      <w:bookmarkEnd w:id="2"/>
    </w:tbl>
    <w:p w14:paraId="4592BE1B">
      <w:pPr>
        <w:keepNext w:val="0"/>
        <w:keepLines w:val="0"/>
        <w:pageBreakBefore w:val="0"/>
        <w:widowControl/>
        <w:kinsoku/>
        <w:wordWrap/>
        <w:overflowPunct/>
        <w:topLinePunct/>
        <w:autoSpaceDE/>
        <w:autoSpaceDN/>
        <w:bidi w:val="0"/>
        <w:spacing w:line="560" w:lineRule="exact"/>
        <w:jc w:val="left"/>
        <w:textAlignment w:val="auto"/>
        <w:rPr>
          <w:rFonts w:hint="default" w:ascii="仿宋_GB2312" w:hAnsi="宋体" w:eastAsia="仿宋_GB2312" w:cs="宋体"/>
          <w:b/>
          <w:color w:val="000000"/>
          <w:kern w:val="0"/>
          <w:sz w:val="32"/>
          <w:szCs w:val="32"/>
          <w:lang w:val="en-US" w:eastAsia="zh-CN"/>
        </w:rPr>
      </w:pPr>
      <w:r>
        <w:rPr>
          <w:rFonts w:hint="eastAsia" w:ascii="仿宋_GB2312" w:hAnsi="宋体" w:eastAsia="仿宋_GB2312" w:cs="宋体"/>
          <w:b/>
          <w:color w:val="000000"/>
          <w:kern w:val="0"/>
          <w:sz w:val="32"/>
          <w:szCs w:val="32"/>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D0F9">
    <w:pPr>
      <w:pStyle w:val="3"/>
    </w:pPr>
    <w:r>
      <w:fldChar w:fldCharType="begin"/>
    </w:r>
    <w:r>
      <w:instrText xml:space="preserve">PAGE   \* MERGEFORMAT</w:instrText>
    </w:r>
    <w:r>
      <w:fldChar w:fldCharType="separate"/>
    </w:r>
    <w:r>
      <w:rPr>
        <w:lang w:val="zh-CN"/>
      </w:rPr>
      <w:t>9</w:t>
    </w:r>
    <w:r>
      <w:fldChar w:fldCharType="end"/>
    </w:r>
  </w:p>
  <w:p w14:paraId="1950494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D347">
    <w:pPr>
      <w:pStyle w:val="3"/>
      <w:jc w:val="right"/>
    </w:pPr>
    <w:r>
      <w:fldChar w:fldCharType="begin"/>
    </w:r>
    <w:r>
      <w:instrText xml:space="preserve">PAGE   \* MERGEFORMAT</w:instrText>
    </w:r>
    <w:r>
      <w:fldChar w:fldCharType="separate"/>
    </w:r>
    <w:r>
      <w:rPr>
        <w:lang w:val="zh-CN"/>
      </w:rPr>
      <w:t>10</w:t>
    </w:r>
    <w:r>
      <w:fldChar w:fldCharType="end"/>
    </w:r>
  </w:p>
  <w:p w14:paraId="68EC2A5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1F2A4"/>
    <w:multiLevelType w:val="singleLevel"/>
    <w:tmpl w:val="4901F2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OTk1MDhhODQxZmM4MGIwZWI4NmI3ZTJmNjEzZjEifQ=="/>
  </w:docVars>
  <w:rsids>
    <w:rsidRoot w:val="0040679C"/>
    <w:rsid w:val="00015701"/>
    <w:rsid w:val="002638FC"/>
    <w:rsid w:val="0040679C"/>
    <w:rsid w:val="00436FA7"/>
    <w:rsid w:val="00650A73"/>
    <w:rsid w:val="00C71987"/>
    <w:rsid w:val="00D37459"/>
    <w:rsid w:val="03372219"/>
    <w:rsid w:val="06F55E68"/>
    <w:rsid w:val="07443EC2"/>
    <w:rsid w:val="089A1617"/>
    <w:rsid w:val="09581E0B"/>
    <w:rsid w:val="0A7F1D59"/>
    <w:rsid w:val="0CE33FB3"/>
    <w:rsid w:val="0E5D0D31"/>
    <w:rsid w:val="0F040A6B"/>
    <w:rsid w:val="0F8C7AFC"/>
    <w:rsid w:val="11B5604C"/>
    <w:rsid w:val="13B367B5"/>
    <w:rsid w:val="16CD21E5"/>
    <w:rsid w:val="18AC51E6"/>
    <w:rsid w:val="1F1A3993"/>
    <w:rsid w:val="21171155"/>
    <w:rsid w:val="2260471E"/>
    <w:rsid w:val="2401159B"/>
    <w:rsid w:val="29BF4BE3"/>
    <w:rsid w:val="29F31A14"/>
    <w:rsid w:val="2A395FB5"/>
    <w:rsid w:val="2D9B65E7"/>
    <w:rsid w:val="2DAF42C5"/>
    <w:rsid w:val="2ED350EC"/>
    <w:rsid w:val="302E54F0"/>
    <w:rsid w:val="3422046A"/>
    <w:rsid w:val="37587BAE"/>
    <w:rsid w:val="38281CA8"/>
    <w:rsid w:val="3CD55AD2"/>
    <w:rsid w:val="3D4D4361"/>
    <w:rsid w:val="423A6D1A"/>
    <w:rsid w:val="43595C6C"/>
    <w:rsid w:val="49C001D3"/>
    <w:rsid w:val="49E07403"/>
    <w:rsid w:val="4D1F4D2E"/>
    <w:rsid w:val="4F3E7256"/>
    <w:rsid w:val="4FD25A40"/>
    <w:rsid w:val="51276F62"/>
    <w:rsid w:val="536B32BD"/>
    <w:rsid w:val="5536081F"/>
    <w:rsid w:val="554A35FB"/>
    <w:rsid w:val="58D84916"/>
    <w:rsid w:val="5B3D3AE9"/>
    <w:rsid w:val="601620D0"/>
    <w:rsid w:val="683C1404"/>
    <w:rsid w:val="69711E03"/>
    <w:rsid w:val="69D63F27"/>
    <w:rsid w:val="6B7A0278"/>
    <w:rsid w:val="6BE63666"/>
    <w:rsid w:val="6D2B1F2B"/>
    <w:rsid w:val="6EAA139E"/>
    <w:rsid w:val="6F6D2C38"/>
    <w:rsid w:val="7143120C"/>
    <w:rsid w:val="7625359C"/>
    <w:rsid w:val="76796736"/>
    <w:rsid w:val="7C361E4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 w:type="character" w:customStyle="1" w:styleId="11">
    <w:name w:val="页眉 Char"/>
    <w:link w:val="4"/>
    <w:qFormat/>
    <w:uiPriority w:val="99"/>
    <w:rPr>
      <w:rFonts w:ascii="Times New Roman" w:hAnsi="Times New Roman" w:eastAsia="宋体" w:cs="Times New Roman"/>
      <w:sz w:val="18"/>
      <w:szCs w:val="18"/>
    </w:rPr>
  </w:style>
  <w:style w:type="character" w:customStyle="1" w:styleId="12">
    <w:name w:val="页脚 Char"/>
    <w:link w:val="3"/>
    <w:qFormat/>
    <w:uiPriority w:val="99"/>
    <w:rPr>
      <w:rFonts w:ascii="Times New Roman" w:hAnsi="Times New Roman" w:eastAsia="宋体" w:cs="Times New Roman"/>
      <w:sz w:val="18"/>
      <w:szCs w:val="18"/>
    </w:rPr>
  </w:style>
  <w:style w:type="character" w:customStyle="1" w:styleId="13">
    <w:name w:val="批注框文本 Char"/>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6389</Words>
  <Characters>8090</Characters>
  <Lines>358</Lines>
  <Paragraphs>235</Paragraphs>
  <TotalTime>10</TotalTime>
  <ScaleCrop>false</ScaleCrop>
  <LinksUpToDate>false</LinksUpToDate>
  <CharactersWithSpaces>8162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2018-11-05T07:36:00Z</dcterms:created>
  <dc:creator>lily</dc:creator>
  <cp:lastModifiedBy>G.</cp:lastModifiedBy>
  <cp:lastPrinted>2024-11-11T01:04:00Z</cp:lastPrinted>
  <dcterms:modified xsi:type="dcterms:W3CDTF">2024-11-11T01:43:50Z</dcterms:modified>
  <dc:title>郴州职业技术学院2019-2020年度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42649E1B22ED47E998667ADFF9206295_13</vt:lpwstr>
  </property>
</Properties>
</file>