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D3" w:rsidRPr="00B042D3" w:rsidRDefault="00B042D3" w:rsidP="00B042D3">
      <w:pPr>
        <w:jc w:val="center"/>
        <w:rPr>
          <w:sz w:val="30"/>
          <w:szCs w:val="30"/>
        </w:rPr>
      </w:pPr>
      <w:r w:rsidRPr="00B042D3">
        <w:rPr>
          <w:sz w:val="30"/>
          <w:szCs w:val="30"/>
        </w:rPr>
        <w:t>国家卫生健康委办公厅关于印发新型冠状病毒感染的肺炎防控中居家隔离医学观察感染防控指引（试行）的通知</w:t>
      </w:r>
    </w:p>
    <w:p w:rsidR="00B042D3" w:rsidRPr="00B042D3" w:rsidRDefault="00B042D3" w:rsidP="00B042D3">
      <w:r w:rsidRPr="00B042D3">
        <w:rPr>
          <w:rFonts w:hint="eastAsia"/>
        </w:rPr>
        <w:t>发布时间：</w:t>
      </w:r>
      <w:r w:rsidRPr="00B042D3">
        <w:rPr>
          <w:rFonts w:hint="eastAsia"/>
        </w:rPr>
        <w:t xml:space="preserve"> 2020-02-05 </w:t>
      </w:r>
      <w:r w:rsidRPr="00B042D3">
        <w:t>来源</w:t>
      </w:r>
      <w:r w:rsidRPr="00B042D3">
        <w:t xml:space="preserve">: </w:t>
      </w:r>
      <w:r w:rsidRPr="00B042D3">
        <w:t>医政医管局</w:t>
      </w:r>
      <w:r w:rsidRPr="00B042D3">
        <w:t xml:space="preserve"> </w:t>
      </w:r>
    </w:p>
    <w:p w:rsidR="00B042D3" w:rsidRPr="00B042D3" w:rsidRDefault="00B042D3" w:rsidP="00B042D3">
      <w:r w:rsidRPr="00B042D3">
        <w:rPr>
          <w:rFonts w:hint="eastAsia"/>
        </w:rPr>
        <w:t>国卫办医函〔</w:t>
      </w:r>
      <w:r w:rsidRPr="00B042D3">
        <w:rPr>
          <w:rFonts w:hint="eastAsia"/>
        </w:rPr>
        <w:t>2020</w:t>
      </w:r>
      <w:r w:rsidRPr="00B042D3">
        <w:rPr>
          <w:rFonts w:hint="eastAsia"/>
        </w:rPr>
        <w:t>〕</w:t>
      </w:r>
      <w:r w:rsidRPr="00B042D3">
        <w:rPr>
          <w:rFonts w:hint="eastAsia"/>
        </w:rPr>
        <w:t>106</w:t>
      </w:r>
      <w:r w:rsidRPr="00B042D3">
        <w:rPr>
          <w:rFonts w:hint="eastAsia"/>
        </w:rPr>
        <w:t>号</w:t>
      </w:r>
    </w:p>
    <w:p w:rsidR="00B042D3" w:rsidRPr="00B042D3" w:rsidRDefault="00B042D3" w:rsidP="00B042D3">
      <w:pPr>
        <w:rPr>
          <w:rFonts w:hint="eastAsia"/>
        </w:rPr>
      </w:pPr>
      <w:r w:rsidRPr="00B042D3">
        <w:rPr>
          <w:rFonts w:hint="eastAsia"/>
        </w:rPr>
        <w:t> </w:t>
      </w:r>
    </w:p>
    <w:p w:rsidR="00B042D3" w:rsidRPr="00B042D3" w:rsidRDefault="00B042D3" w:rsidP="00B042D3">
      <w:pPr>
        <w:rPr>
          <w:rFonts w:hint="eastAsia"/>
        </w:rPr>
      </w:pPr>
      <w:r w:rsidRPr="00B042D3">
        <w:rPr>
          <w:rFonts w:hint="eastAsia"/>
        </w:rPr>
        <w:t>各省、自治区、直辖市及新疆生产建设兵团卫生健康委：</w:t>
      </w:r>
      <w:r w:rsidRPr="00B042D3">
        <w:rPr>
          <w:rFonts w:hint="eastAsia"/>
        </w:rPr>
        <w:br/>
      </w:r>
      <w:r w:rsidRPr="00B042D3">
        <w:rPr>
          <w:rFonts w:hint="eastAsia"/>
        </w:rPr>
        <w:t xml:space="preserve">　　为积极应对新型冠状病毒感染的肺炎疫情，指导居家隔离医学观察的感染防控，遏制疫情蔓延，我委组织制定了《新型冠状病毒感染的肺炎防控中居家隔离医学观察感染防控指引（试行）》。现印发给你们，请参考使用。</w:t>
      </w:r>
    </w:p>
    <w:p w:rsidR="00B042D3" w:rsidRPr="00B042D3" w:rsidRDefault="00B042D3" w:rsidP="00B042D3">
      <w:pPr>
        <w:rPr>
          <w:rFonts w:hint="eastAsia"/>
        </w:rPr>
      </w:pPr>
      <w:r w:rsidRPr="00B042D3">
        <w:rPr>
          <w:rFonts w:hint="eastAsia"/>
        </w:rPr>
        <w:t> </w:t>
      </w:r>
    </w:p>
    <w:p w:rsidR="00B042D3" w:rsidRPr="00B042D3" w:rsidRDefault="00B042D3" w:rsidP="00B042D3">
      <w:pPr>
        <w:rPr>
          <w:rFonts w:hint="eastAsia"/>
        </w:rPr>
      </w:pPr>
      <w:r w:rsidRPr="00B042D3">
        <w:rPr>
          <w:rFonts w:hint="eastAsia"/>
        </w:rPr>
        <w:t> </w:t>
      </w:r>
    </w:p>
    <w:p w:rsidR="00B042D3" w:rsidRPr="00B042D3" w:rsidRDefault="00B042D3" w:rsidP="00B042D3">
      <w:pPr>
        <w:ind w:firstLineChars="2300" w:firstLine="4830"/>
        <w:rPr>
          <w:rFonts w:hint="eastAsia"/>
        </w:rPr>
      </w:pPr>
      <w:r w:rsidRPr="00B042D3">
        <w:rPr>
          <w:rFonts w:hint="eastAsia"/>
        </w:rPr>
        <w:t>国家卫生健康委办公厅</w:t>
      </w:r>
    </w:p>
    <w:p w:rsidR="00B042D3" w:rsidRPr="00B042D3" w:rsidRDefault="00B042D3" w:rsidP="00B042D3">
      <w:pPr>
        <w:ind w:firstLineChars="2400" w:firstLine="5040"/>
        <w:rPr>
          <w:rFonts w:hint="eastAsia"/>
        </w:rPr>
      </w:pPr>
      <w:r w:rsidRPr="00B042D3">
        <w:rPr>
          <w:rFonts w:hint="eastAsia"/>
        </w:rPr>
        <w:t>2020</w:t>
      </w:r>
      <w:r w:rsidRPr="00B042D3">
        <w:rPr>
          <w:rFonts w:hint="eastAsia"/>
        </w:rPr>
        <w:t>年</w:t>
      </w:r>
      <w:r w:rsidRPr="00B042D3">
        <w:rPr>
          <w:rFonts w:hint="eastAsia"/>
        </w:rPr>
        <w:t>2</w:t>
      </w:r>
      <w:r w:rsidRPr="00B042D3">
        <w:rPr>
          <w:rFonts w:hint="eastAsia"/>
        </w:rPr>
        <w:t>月</w:t>
      </w:r>
      <w:r w:rsidRPr="00B042D3">
        <w:rPr>
          <w:rFonts w:hint="eastAsia"/>
        </w:rPr>
        <w:t>4</w:t>
      </w:r>
      <w:r w:rsidRPr="00B042D3">
        <w:rPr>
          <w:rFonts w:hint="eastAsia"/>
        </w:rPr>
        <w:t>日</w:t>
      </w:r>
    </w:p>
    <w:p w:rsidR="00B042D3" w:rsidRPr="00B042D3" w:rsidRDefault="00B042D3" w:rsidP="00B042D3">
      <w:pPr>
        <w:rPr>
          <w:rFonts w:hint="eastAsia"/>
        </w:rPr>
      </w:pPr>
      <w:r w:rsidRPr="00B042D3">
        <w:rPr>
          <w:rFonts w:hint="eastAsia"/>
        </w:rPr>
        <w:t> </w:t>
      </w:r>
    </w:p>
    <w:p w:rsidR="00B042D3" w:rsidRPr="00B042D3" w:rsidRDefault="00B042D3" w:rsidP="00B042D3">
      <w:pPr>
        <w:rPr>
          <w:rFonts w:hint="eastAsia"/>
        </w:rPr>
      </w:pPr>
      <w:r w:rsidRPr="00B042D3">
        <w:rPr>
          <w:rFonts w:hint="eastAsia"/>
        </w:rPr>
        <w:t> </w:t>
      </w:r>
    </w:p>
    <w:p w:rsidR="00B042D3" w:rsidRPr="00B042D3" w:rsidRDefault="00B042D3" w:rsidP="00B042D3">
      <w:pPr>
        <w:jc w:val="center"/>
        <w:rPr>
          <w:rFonts w:hint="eastAsia"/>
          <w:sz w:val="32"/>
          <w:szCs w:val="32"/>
        </w:rPr>
      </w:pPr>
      <w:r w:rsidRPr="00B042D3">
        <w:rPr>
          <w:rFonts w:hint="eastAsia"/>
          <w:b/>
          <w:bCs/>
          <w:sz w:val="32"/>
          <w:szCs w:val="32"/>
        </w:rPr>
        <w:t>新型冠状病毒感染的肺炎防控中</w:t>
      </w:r>
      <w:r w:rsidRPr="00B042D3">
        <w:rPr>
          <w:rFonts w:hint="eastAsia"/>
          <w:b/>
          <w:bCs/>
          <w:sz w:val="32"/>
          <w:szCs w:val="32"/>
        </w:rPr>
        <w:br/>
      </w:r>
      <w:r w:rsidRPr="00B042D3">
        <w:rPr>
          <w:rFonts w:hint="eastAsia"/>
          <w:b/>
          <w:bCs/>
          <w:sz w:val="32"/>
          <w:szCs w:val="32"/>
        </w:rPr>
        <w:t>居家隔离医学观察感染防控指引（试行）</w:t>
      </w:r>
    </w:p>
    <w:p w:rsidR="00B042D3" w:rsidRPr="00B042D3" w:rsidRDefault="00B042D3" w:rsidP="00B042D3">
      <w:pPr>
        <w:rPr>
          <w:rFonts w:hint="eastAsia"/>
        </w:rPr>
      </w:pPr>
      <w:r w:rsidRPr="00B042D3">
        <w:rPr>
          <w:rFonts w:hint="eastAsia"/>
        </w:rPr>
        <w:t> </w:t>
      </w:r>
    </w:p>
    <w:p w:rsidR="00B042D3" w:rsidRPr="00B042D3" w:rsidRDefault="00B042D3" w:rsidP="00B042D3">
      <w:pPr>
        <w:rPr>
          <w:rFonts w:hint="eastAsia"/>
        </w:rPr>
      </w:pPr>
      <w:r w:rsidRPr="00B042D3">
        <w:rPr>
          <w:rFonts w:hint="eastAsia"/>
        </w:rPr>
        <w:t xml:space="preserve">　　一、居家隔离医学观察随访者感染防控</w:t>
      </w:r>
      <w:r w:rsidRPr="00B042D3">
        <w:rPr>
          <w:rFonts w:hint="eastAsia"/>
        </w:rPr>
        <w:br/>
      </w:r>
      <w:r w:rsidRPr="00B042D3">
        <w:rPr>
          <w:rFonts w:hint="eastAsia"/>
        </w:rPr>
        <w:t xml:space="preserve">　　（一）访视居家隔离医学观察人员时，若情况允许电话或微信视频访视，这时无需个人防护。访视时应当向被访视对象开展咳嗽礼仪和手卫生等健康宣教。</w:t>
      </w:r>
      <w:r w:rsidRPr="00B042D3">
        <w:rPr>
          <w:rFonts w:hint="eastAsia"/>
        </w:rPr>
        <w:br/>
      </w:r>
      <w:r w:rsidRPr="00B042D3">
        <w:rPr>
          <w:rFonts w:hint="eastAsia"/>
        </w:rPr>
        <w:t xml:space="preserve">　　（二）实地访视居家隔离医学观察人员时，常规正确佩戴工作帽、外科口罩或医用防护口罩，穿工作服，一次性隔离衣。每班更换，污染、破损时随时更换。</w:t>
      </w:r>
      <w:r w:rsidRPr="00B042D3">
        <w:rPr>
          <w:rFonts w:hint="eastAsia"/>
        </w:rPr>
        <w:br/>
      </w:r>
      <w:r w:rsidRPr="00B042D3">
        <w:rPr>
          <w:rFonts w:hint="eastAsia"/>
        </w:rPr>
        <w:t xml:space="preserve">　　（三）需要采集呼吸道标本时，加戴护目镜或防护面屏，外科口罩换为医用防护口罩，戴乳胶手套。</w:t>
      </w:r>
      <w:r w:rsidRPr="00B042D3">
        <w:rPr>
          <w:rFonts w:hint="eastAsia"/>
        </w:rPr>
        <w:br/>
      </w:r>
      <w:r w:rsidRPr="00B042D3">
        <w:rPr>
          <w:rFonts w:hint="eastAsia"/>
        </w:rPr>
        <w:t xml:space="preserve">　　（四）一般情况下与居家隔离医学观察人员接触时保持</w:t>
      </w:r>
      <w:r w:rsidRPr="00B042D3">
        <w:rPr>
          <w:rFonts w:hint="eastAsia"/>
        </w:rPr>
        <w:t>1</w:t>
      </w:r>
      <w:r w:rsidRPr="00B042D3">
        <w:rPr>
          <w:rFonts w:hint="eastAsia"/>
        </w:rPr>
        <w:t>米以上的距离。</w:t>
      </w:r>
      <w:r w:rsidRPr="00B042D3">
        <w:rPr>
          <w:rFonts w:hint="eastAsia"/>
        </w:rPr>
        <w:br/>
      </w:r>
      <w:r w:rsidRPr="00B042D3">
        <w:rPr>
          <w:rFonts w:hint="eastAsia"/>
        </w:rPr>
        <w:t xml:space="preserve">　　（五）现场随访及采样时尽量保持房间通风良好，被访视对象应当处于下风向。</w:t>
      </w:r>
      <w:r w:rsidRPr="00B042D3">
        <w:rPr>
          <w:rFonts w:hint="eastAsia"/>
        </w:rPr>
        <w:br/>
      </w:r>
      <w:r w:rsidRPr="00B042D3">
        <w:rPr>
          <w:rFonts w:hint="eastAsia"/>
        </w:rPr>
        <w:t xml:space="preserve">　　（六）需要为居家隔离医学观察人员检查而密切接触时，可加戴乳胶手套。检查完后脱手套进行手消毒，更换一次性隔离衣。</w:t>
      </w:r>
      <w:r w:rsidRPr="00B042D3">
        <w:rPr>
          <w:rFonts w:hint="eastAsia"/>
        </w:rPr>
        <w:br/>
      </w:r>
      <w:r w:rsidRPr="00B042D3">
        <w:rPr>
          <w:rFonts w:hint="eastAsia"/>
        </w:rPr>
        <w:t xml:space="preserve">　　（七）接触隔离医学观察人员前后或离开其住所时，进行手卫生，用含酒精速干手消毒剂揉搓双手至干。不要用手接触自己的皮肤、眼睛、口鼻等，必须接触时先进行手卫生。</w:t>
      </w:r>
      <w:r w:rsidRPr="00B042D3">
        <w:rPr>
          <w:rFonts w:hint="eastAsia"/>
        </w:rPr>
        <w:br/>
      </w:r>
      <w:r w:rsidRPr="00B042D3">
        <w:rPr>
          <w:rFonts w:hint="eastAsia"/>
        </w:rPr>
        <w:t xml:space="preserve">　　（八）不重复使用外科口罩或医用防护口罩，口罩潮湿、污染时随时更换。</w:t>
      </w:r>
      <w:r w:rsidRPr="00B042D3">
        <w:rPr>
          <w:rFonts w:hint="eastAsia"/>
        </w:rPr>
        <w:br/>
      </w:r>
      <w:r w:rsidRPr="00B042D3">
        <w:rPr>
          <w:rFonts w:hint="eastAsia"/>
        </w:rPr>
        <w:t xml:space="preserve">　　（九）居家隔离医学观察随访者至少须随身携带：健康教育宣传单（主要是咳嗽礼仪与手卫生）、速干手消毒剂、护目镜或防护面屏，乳胶手套、外科口罩</w:t>
      </w:r>
      <w:r w:rsidRPr="00B042D3">
        <w:rPr>
          <w:rFonts w:hint="eastAsia"/>
        </w:rPr>
        <w:t>/</w:t>
      </w:r>
      <w:r w:rsidRPr="00B042D3">
        <w:rPr>
          <w:rFonts w:hint="eastAsia"/>
        </w:rPr>
        <w:t>医用防护口罩、一次性隔离衣、医疗废物收集袋。</w:t>
      </w:r>
      <w:r w:rsidRPr="00B042D3">
        <w:rPr>
          <w:rFonts w:hint="eastAsia"/>
        </w:rPr>
        <w:br/>
      </w:r>
      <w:r w:rsidRPr="00B042D3">
        <w:rPr>
          <w:rFonts w:hint="eastAsia"/>
        </w:rPr>
        <w:t xml:space="preserve">　　（十）随访中产生的医疗废物随身带回单位按医疗废物处置。</w:t>
      </w:r>
      <w:r w:rsidRPr="00B042D3">
        <w:rPr>
          <w:rFonts w:hint="eastAsia"/>
        </w:rPr>
        <w:br/>
      </w:r>
      <w:r w:rsidRPr="00B042D3">
        <w:rPr>
          <w:rFonts w:hint="eastAsia"/>
        </w:rPr>
        <w:t xml:space="preserve">　　二、居家隔离医学观察人员感染防控</w:t>
      </w:r>
      <w:r w:rsidRPr="00B042D3">
        <w:rPr>
          <w:rFonts w:hint="eastAsia"/>
        </w:rPr>
        <w:br/>
      </w:r>
      <w:r w:rsidRPr="00B042D3">
        <w:rPr>
          <w:rFonts w:hint="eastAsia"/>
        </w:rPr>
        <w:t xml:space="preserve">　　（一）居家隔离医学观察人员可以选择家庭中通风较好的房间隔离，多开窗通风；保持房门随时关闭，在打开与其他家庭成员或室友相通的房门时先开窗通风。</w:t>
      </w:r>
      <w:r w:rsidRPr="00B042D3">
        <w:rPr>
          <w:rFonts w:hint="eastAsia"/>
        </w:rPr>
        <w:br/>
      </w:r>
      <w:r w:rsidRPr="00B042D3">
        <w:rPr>
          <w:rFonts w:hint="eastAsia"/>
        </w:rPr>
        <w:t xml:space="preserve">　　（二）在隔离房间活动可以不戴口罩，离开隔离房间时先戴外科口罩。佩戴新外科口罩</w:t>
      </w:r>
      <w:r w:rsidRPr="00B042D3">
        <w:rPr>
          <w:rFonts w:hint="eastAsia"/>
        </w:rPr>
        <w:lastRenderedPageBreak/>
        <w:t>前后和处理用后的口罩后，应当及时洗手。</w:t>
      </w:r>
      <w:r w:rsidRPr="00B042D3">
        <w:rPr>
          <w:rFonts w:hint="eastAsia"/>
        </w:rPr>
        <w:br/>
      </w:r>
      <w:r w:rsidRPr="00B042D3">
        <w:rPr>
          <w:rFonts w:hint="eastAsia"/>
        </w:rPr>
        <w:t xml:space="preserve">　　（三）必须离开隔离房间时，先戴好外科口罩，洗手或手消毒后再出门。不随意离开隔离房间。</w:t>
      </w:r>
      <w:r w:rsidRPr="00B042D3">
        <w:rPr>
          <w:rFonts w:hint="eastAsia"/>
        </w:rPr>
        <w:br/>
      </w:r>
      <w:r w:rsidRPr="00B042D3">
        <w:rPr>
          <w:rFonts w:hint="eastAsia"/>
        </w:rPr>
        <w:t xml:space="preserve">　　（四）尽可能减少与其他家庭成员接触，必须接触时保持</w:t>
      </w:r>
      <w:r w:rsidRPr="00B042D3">
        <w:rPr>
          <w:rFonts w:hint="eastAsia"/>
        </w:rPr>
        <w:t>1</w:t>
      </w:r>
      <w:r w:rsidRPr="00B042D3">
        <w:rPr>
          <w:rFonts w:hint="eastAsia"/>
        </w:rPr>
        <w:t>米以上距离，尽量处于下风向。</w:t>
      </w:r>
      <w:r w:rsidRPr="00B042D3">
        <w:rPr>
          <w:rFonts w:hint="eastAsia"/>
        </w:rPr>
        <w:br/>
      </w:r>
      <w:r w:rsidRPr="00B042D3">
        <w:rPr>
          <w:rFonts w:hint="eastAsia"/>
        </w:rPr>
        <w:t xml:space="preserve">　　（五）生活用品与其他家庭成员或室友分开，避免交叉污染。</w:t>
      </w:r>
      <w:r w:rsidRPr="00B042D3">
        <w:rPr>
          <w:rFonts w:hint="eastAsia"/>
        </w:rPr>
        <w:br/>
      </w:r>
      <w:r w:rsidRPr="00B042D3">
        <w:rPr>
          <w:rFonts w:hint="eastAsia"/>
        </w:rPr>
        <w:t xml:space="preserve">　　（六）避免使用中央空调。</w:t>
      </w:r>
      <w:r w:rsidRPr="00B042D3">
        <w:rPr>
          <w:rFonts w:hint="eastAsia"/>
        </w:rPr>
        <w:br/>
      </w:r>
      <w:r w:rsidRPr="00B042D3">
        <w:rPr>
          <w:rFonts w:hint="eastAsia"/>
        </w:rPr>
        <w:t xml:space="preserve">　　（七）保持充足的休息时间和充足的营养。最好限制在隔离房间进食、饮水。尽量不要共用卫生间，必须共用时须分时段，用后通风并用酒精等消毒剂消毒身体接触的物体表面。</w:t>
      </w:r>
      <w:r w:rsidRPr="00B042D3">
        <w:rPr>
          <w:rFonts w:hint="eastAsia"/>
        </w:rPr>
        <w:br/>
      </w:r>
      <w:r w:rsidRPr="00B042D3">
        <w:rPr>
          <w:rFonts w:hint="eastAsia"/>
        </w:rPr>
        <w:t xml:space="preserve">　　（八）讲究咳嗽礼仪，咳嗽时用纸巾遮盖口鼻，不随地吐痰，用后纸巾及口罩丢入专门的带盖垃圾桶内。</w:t>
      </w:r>
      <w:r w:rsidRPr="00B042D3">
        <w:rPr>
          <w:rFonts w:hint="eastAsia"/>
        </w:rPr>
        <w:br/>
      </w:r>
      <w:r w:rsidRPr="00B042D3">
        <w:rPr>
          <w:rFonts w:hint="eastAsia"/>
        </w:rPr>
        <w:t xml:space="preserve">　　（九）用过的物品及时清洁消毒。</w:t>
      </w:r>
      <w:r w:rsidRPr="00B042D3">
        <w:rPr>
          <w:rFonts w:hint="eastAsia"/>
        </w:rPr>
        <w:br/>
      </w:r>
      <w:r w:rsidRPr="00B042D3">
        <w:rPr>
          <w:rFonts w:hint="eastAsia"/>
        </w:rPr>
        <w:t xml:space="preserve">　　（十）按居家隔离医学观察通知，每日上午下午测量体温，自觉发热时随时测量并记录。出现发热、咳嗽、气促等急性呼吸道症状时，及时联系隔离点观察人员。</w:t>
      </w:r>
      <w:r w:rsidRPr="00B042D3">
        <w:rPr>
          <w:rFonts w:hint="eastAsia"/>
        </w:rPr>
        <w:br/>
      </w:r>
      <w:r w:rsidRPr="00B042D3">
        <w:rPr>
          <w:rFonts w:hint="eastAsia"/>
        </w:rPr>
        <w:t xml:space="preserve">　　三、居家隔离医学观察人员的家庭成员或室友感染防控</w:t>
      </w:r>
      <w:r w:rsidRPr="00B042D3">
        <w:rPr>
          <w:rFonts w:hint="eastAsia"/>
        </w:rPr>
        <w:br/>
      </w:r>
      <w:r w:rsidRPr="00B042D3">
        <w:rPr>
          <w:rFonts w:hint="eastAsia"/>
        </w:rPr>
        <w:t xml:space="preserve">　　（一）佩戴外科口罩。</w:t>
      </w:r>
      <w:r w:rsidRPr="00B042D3">
        <w:rPr>
          <w:rFonts w:hint="eastAsia"/>
        </w:rPr>
        <w:br/>
      </w:r>
      <w:r w:rsidRPr="00B042D3">
        <w:rPr>
          <w:rFonts w:hint="eastAsia"/>
        </w:rPr>
        <w:t xml:space="preserve">　　（二）保持房间通风。</w:t>
      </w:r>
      <w:r w:rsidRPr="00B042D3">
        <w:rPr>
          <w:rFonts w:hint="eastAsia"/>
        </w:rPr>
        <w:br/>
      </w:r>
      <w:r w:rsidRPr="00B042D3">
        <w:rPr>
          <w:rFonts w:hint="eastAsia"/>
        </w:rPr>
        <w:t xml:space="preserve">　　（三）尽量不进入隔离观察房间。</w:t>
      </w:r>
      <w:r w:rsidRPr="00B042D3">
        <w:rPr>
          <w:rFonts w:hint="eastAsia"/>
        </w:rPr>
        <w:br/>
      </w:r>
      <w:r w:rsidRPr="00B042D3">
        <w:rPr>
          <w:rFonts w:hint="eastAsia"/>
        </w:rPr>
        <w:t xml:space="preserve">　　（四）与居家隔离医学观察人员交流或提供物品时，应当距离至少</w:t>
      </w:r>
      <w:r w:rsidRPr="00B042D3">
        <w:rPr>
          <w:rFonts w:hint="eastAsia"/>
        </w:rPr>
        <w:t>1</w:t>
      </w:r>
      <w:r w:rsidRPr="00B042D3">
        <w:rPr>
          <w:rFonts w:hint="eastAsia"/>
        </w:rPr>
        <w:t>米。</w:t>
      </w:r>
      <w:r w:rsidRPr="00B042D3">
        <w:rPr>
          <w:rFonts w:hint="eastAsia"/>
        </w:rPr>
        <w:br/>
      </w:r>
      <w:r w:rsidRPr="00B042D3">
        <w:rPr>
          <w:rFonts w:hint="eastAsia"/>
        </w:rPr>
        <w:t xml:space="preserve">　　（五）注意手卫生，接触来自隔离房间物品时原则上先消毒再清洗。不与被观察者共用餐饮器具及其他物品。</w:t>
      </w:r>
      <w:r w:rsidRPr="00B042D3">
        <w:rPr>
          <w:rFonts w:hint="eastAsia"/>
        </w:rPr>
        <w:br/>
      </w:r>
      <w:r w:rsidRPr="00B042D3">
        <w:rPr>
          <w:rFonts w:hint="eastAsia"/>
        </w:rPr>
        <w:t xml:space="preserve">　　其他人员如物业保洁人员、保安人员等需接触居家隔离医学观察对象时，按居家隔离医学观察随访者要求使用防护用品，并正确穿戴和脱摘。</w:t>
      </w:r>
    </w:p>
    <w:p w:rsidR="00B042D3" w:rsidRPr="00B042D3" w:rsidRDefault="00B042D3" w:rsidP="00B042D3">
      <w:pPr>
        <w:rPr>
          <w:rFonts w:hint="eastAsia"/>
        </w:rPr>
      </w:pPr>
      <w:r w:rsidRPr="00B042D3">
        <w:rPr>
          <w:rFonts w:hint="eastAsia"/>
        </w:rPr>
        <w:t> </w:t>
      </w:r>
    </w:p>
    <w:p w:rsidR="00B042D3" w:rsidRPr="00B042D3" w:rsidRDefault="00B042D3" w:rsidP="00B042D3">
      <w:pPr>
        <w:rPr>
          <w:rFonts w:hint="eastAsia"/>
        </w:rPr>
      </w:pPr>
      <w:r w:rsidRPr="00B042D3">
        <w:rPr>
          <w:rFonts w:hint="eastAsia"/>
        </w:rPr>
        <w:t> </w:t>
      </w:r>
    </w:p>
    <w:p w:rsidR="00490E25" w:rsidRDefault="00490E25"/>
    <w:sectPr w:rsidR="00490E25" w:rsidSect="00490E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42D3"/>
    <w:rsid w:val="00490E25"/>
    <w:rsid w:val="00B042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E25"/>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042D3"/>
    <w:rPr>
      <w:sz w:val="18"/>
      <w:szCs w:val="18"/>
    </w:rPr>
  </w:style>
  <w:style w:type="character" w:customStyle="1" w:styleId="Char">
    <w:name w:val="批注框文本 Char"/>
    <w:basedOn w:val="a0"/>
    <w:link w:val="a3"/>
    <w:uiPriority w:val="99"/>
    <w:semiHidden/>
    <w:rsid w:val="00B042D3"/>
    <w:rPr>
      <w:sz w:val="18"/>
      <w:szCs w:val="18"/>
    </w:rPr>
  </w:style>
</w:styles>
</file>

<file path=word/webSettings.xml><?xml version="1.0" encoding="utf-8"?>
<w:webSettings xmlns:r="http://schemas.openxmlformats.org/officeDocument/2006/relationships" xmlns:w="http://schemas.openxmlformats.org/wordprocessingml/2006/main">
  <w:divs>
    <w:div w:id="584996480">
      <w:bodyDiv w:val="1"/>
      <w:marLeft w:val="0"/>
      <w:marRight w:val="0"/>
      <w:marTop w:val="0"/>
      <w:marBottom w:val="0"/>
      <w:divBdr>
        <w:top w:val="none" w:sz="0" w:space="0" w:color="auto"/>
        <w:left w:val="none" w:sz="0" w:space="0" w:color="auto"/>
        <w:bottom w:val="none" w:sz="0" w:space="0" w:color="auto"/>
        <w:right w:val="none" w:sz="0" w:space="0" w:color="auto"/>
      </w:divBdr>
      <w:divsChild>
        <w:div w:id="1969774416">
          <w:marLeft w:val="0"/>
          <w:marRight w:val="0"/>
          <w:marTop w:val="0"/>
          <w:marBottom w:val="0"/>
          <w:divBdr>
            <w:top w:val="none" w:sz="0" w:space="0" w:color="auto"/>
            <w:left w:val="none" w:sz="0" w:space="0" w:color="auto"/>
            <w:bottom w:val="none" w:sz="0" w:space="0" w:color="auto"/>
            <w:right w:val="none" w:sz="0" w:space="0" w:color="auto"/>
          </w:divBdr>
          <w:divsChild>
            <w:div w:id="712508703">
              <w:marLeft w:val="0"/>
              <w:marRight w:val="0"/>
              <w:marTop w:val="240"/>
              <w:marBottom w:val="0"/>
              <w:divBdr>
                <w:top w:val="single" w:sz="6" w:space="14" w:color="E6E6E6"/>
                <w:left w:val="single" w:sz="6" w:space="18" w:color="E6E6E6"/>
                <w:bottom w:val="single" w:sz="6" w:space="15" w:color="E6E6E6"/>
                <w:right w:val="single" w:sz="6" w:space="15" w:color="E6E6E6"/>
              </w:divBdr>
              <w:divsChild>
                <w:div w:id="1880126988">
                  <w:marLeft w:val="0"/>
                  <w:marRight w:val="0"/>
                  <w:marTop w:val="270"/>
                  <w:marBottom w:val="0"/>
                  <w:divBdr>
                    <w:top w:val="none" w:sz="0" w:space="0" w:color="auto"/>
                    <w:left w:val="none" w:sz="0" w:space="0" w:color="auto"/>
                    <w:bottom w:val="single" w:sz="6" w:space="0" w:color="E5E5E5"/>
                    <w:right w:val="none" w:sz="0" w:space="0" w:color="auto"/>
                  </w:divBdr>
                  <w:divsChild>
                    <w:div w:id="1736976943">
                      <w:marLeft w:val="0"/>
                      <w:marRight w:val="0"/>
                      <w:marTop w:val="0"/>
                      <w:marBottom w:val="0"/>
                      <w:divBdr>
                        <w:top w:val="none" w:sz="0" w:space="0" w:color="auto"/>
                        <w:left w:val="none" w:sz="0" w:space="0" w:color="auto"/>
                        <w:bottom w:val="none" w:sz="0" w:space="0" w:color="auto"/>
                        <w:right w:val="none" w:sz="0" w:space="0" w:color="auto"/>
                      </w:divBdr>
                    </w:div>
                  </w:divsChild>
                </w:div>
                <w:div w:id="17453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4927">
      <w:bodyDiv w:val="1"/>
      <w:marLeft w:val="0"/>
      <w:marRight w:val="0"/>
      <w:marTop w:val="0"/>
      <w:marBottom w:val="0"/>
      <w:divBdr>
        <w:top w:val="none" w:sz="0" w:space="0" w:color="auto"/>
        <w:left w:val="none" w:sz="0" w:space="0" w:color="auto"/>
        <w:bottom w:val="none" w:sz="0" w:space="0" w:color="auto"/>
        <w:right w:val="none" w:sz="0" w:space="0" w:color="auto"/>
      </w:divBdr>
      <w:divsChild>
        <w:div w:id="1249657409">
          <w:marLeft w:val="0"/>
          <w:marRight w:val="0"/>
          <w:marTop w:val="0"/>
          <w:marBottom w:val="0"/>
          <w:divBdr>
            <w:top w:val="none" w:sz="0" w:space="0" w:color="auto"/>
            <w:left w:val="none" w:sz="0" w:space="0" w:color="auto"/>
            <w:bottom w:val="none" w:sz="0" w:space="0" w:color="auto"/>
            <w:right w:val="none" w:sz="0" w:space="0" w:color="auto"/>
          </w:divBdr>
          <w:divsChild>
            <w:div w:id="1278757198">
              <w:marLeft w:val="0"/>
              <w:marRight w:val="0"/>
              <w:marTop w:val="240"/>
              <w:marBottom w:val="0"/>
              <w:divBdr>
                <w:top w:val="single" w:sz="6" w:space="14" w:color="E6E6E6"/>
                <w:left w:val="single" w:sz="6" w:space="18" w:color="E6E6E6"/>
                <w:bottom w:val="single" w:sz="6" w:space="15" w:color="E6E6E6"/>
                <w:right w:val="single" w:sz="6" w:space="15" w:color="E6E6E6"/>
              </w:divBdr>
              <w:divsChild>
                <w:div w:id="259871257">
                  <w:marLeft w:val="0"/>
                  <w:marRight w:val="0"/>
                  <w:marTop w:val="270"/>
                  <w:marBottom w:val="0"/>
                  <w:divBdr>
                    <w:top w:val="none" w:sz="0" w:space="0" w:color="auto"/>
                    <w:left w:val="none" w:sz="0" w:space="0" w:color="auto"/>
                    <w:bottom w:val="single" w:sz="6" w:space="0" w:color="E5E5E5"/>
                    <w:right w:val="none" w:sz="0" w:space="0" w:color="auto"/>
                  </w:divBdr>
                  <w:divsChild>
                    <w:div w:id="1402215907">
                      <w:marLeft w:val="0"/>
                      <w:marRight w:val="0"/>
                      <w:marTop w:val="0"/>
                      <w:marBottom w:val="0"/>
                      <w:divBdr>
                        <w:top w:val="none" w:sz="0" w:space="0" w:color="auto"/>
                        <w:left w:val="none" w:sz="0" w:space="0" w:color="auto"/>
                        <w:bottom w:val="none" w:sz="0" w:space="0" w:color="auto"/>
                        <w:right w:val="none" w:sz="0" w:space="0" w:color="auto"/>
                      </w:divBdr>
                    </w:div>
                  </w:divsChild>
                </w:div>
                <w:div w:id="3979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1363</Characters>
  <Application>Microsoft Office Word</Application>
  <DocSecurity>0</DocSecurity>
  <Lines>11</Lines>
  <Paragraphs>3</Paragraphs>
  <ScaleCrop>false</ScaleCrop>
  <Company>CHINA</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杨有粮</dc:creator>
  <cp:lastModifiedBy>杨有粮</cp:lastModifiedBy>
  <cp:revision>1</cp:revision>
  <dcterms:created xsi:type="dcterms:W3CDTF">2020-03-11T02:06:00Z</dcterms:created>
  <dcterms:modified xsi:type="dcterms:W3CDTF">2020-03-11T02:07:00Z</dcterms:modified>
</cp:coreProperties>
</file>