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1：2018年9月统考成绩</w:t>
      </w:r>
      <w:bookmarkStart w:id="0" w:name="_GoBack"/>
      <w:bookmarkEnd w:id="0"/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667"/>
        <w:gridCol w:w="1404"/>
        <w:gridCol w:w="1210"/>
        <w:gridCol w:w="1404"/>
        <w:gridCol w:w="708"/>
        <w:gridCol w:w="820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所在网院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所在学习中心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成绩状态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谭军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何广萍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唐宋平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曹海军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曹海军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欧阳超群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何春林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朱茜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朱茜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文乙先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文乙先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谷金成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曾志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余庭恒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余庭恒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王保磊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王保磊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黄双双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黄双双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田胜哲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李鸿翔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李鸿翔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尹志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尹志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曹明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曹明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朱忠华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林颖琪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林颖琪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郴州学习中心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没有成绩或成绩为0分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7506"/>
    <w:rsid w:val="694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2018-10-17T00:30:00Z</dcterms:created>
  <dc:creator>鱼是那么的宝</dc:creator>
  <cp:lastModifiedBy>鱼是那么的宝</cp:lastModifiedBy>
  <dcterms:modified xsi:type="dcterms:W3CDTF">2018-10-17T00:32:27Z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